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76" w:rsidRDefault="008A7676" w:rsidP="008A7676">
      <w:pPr>
        <w:jc w:val="center"/>
        <w:rPr>
          <w:b/>
          <w:sz w:val="28"/>
          <w:szCs w:val="28"/>
        </w:rPr>
      </w:pPr>
      <w:r w:rsidRPr="00AC651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8A7676" w:rsidRDefault="008A7676" w:rsidP="008A7676">
      <w:pPr>
        <w:rPr>
          <w:b/>
          <w:bCs/>
          <w:sz w:val="28"/>
          <w:szCs w:val="28"/>
        </w:rPr>
      </w:pPr>
    </w:p>
    <w:p w:rsidR="008A7676" w:rsidRDefault="008A7676" w:rsidP="008A7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A7676" w:rsidRPr="008A7676" w:rsidRDefault="008A7676" w:rsidP="008A7676">
      <w:pPr>
        <w:jc w:val="center"/>
        <w:rPr>
          <w:b/>
          <w:bCs/>
          <w:sz w:val="28"/>
          <w:szCs w:val="28"/>
        </w:rPr>
      </w:pPr>
    </w:p>
    <w:p w:rsidR="008A7676" w:rsidRPr="008A7676" w:rsidRDefault="0076039E" w:rsidP="00105B9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8A7676">
        <w:rPr>
          <w:sz w:val="28"/>
          <w:szCs w:val="28"/>
        </w:rPr>
        <w:t xml:space="preserve">.04.2020       </w:t>
      </w:r>
      <w:r w:rsidR="00105B99">
        <w:rPr>
          <w:sz w:val="28"/>
          <w:szCs w:val="28"/>
        </w:rPr>
        <w:t xml:space="preserve">                               </w:t>
      </w:r>
      <w:r w:rsidR="008A7676">
        <w:rPr>
          <w:sz w:val="28"/>
          <w:szCs w:val="28"/>
        </w:rPr>
        <w:t xml:space="preserve">                                                               № 11 </w:t>
      </w:r>
      <w:r w:rsidR="00105B99">
        <w:rPr>
          <w:sz w:val="28"/>
          <w:szCs w:val="28"/>
        </w:rPr>
        <w:t xml:space="preserve">  д</w:t>
      </w:r>
      <w:proofErr w:type="gramStart"/>
      <w:r w:rsidR="00105B99">
        <w:rPr>
          <w:sz w:val="28"/>
          <w:szCs w:val="28"/>
        </w:rPr>
        <w:t>.</w:t>
      </w:r>
      <w:r w:rsidR="008A7676">
        <w:rPr>
          <w:sz w:val="28"/>
          <w:szCs w:val="28"/>
        </w:rPr>
        <w:t>З</w:t>
      </w:r>
      <w:proofErr w:type="gramEnd"/>
      <w:r w:rsidR="008A7676">
        <w:rPr>
          <w:sz w:val="28"/>
          <w:szCs w:val="28"/>
        </w:rPr>
        <w:t>айцевы</w:t>
      </w:r>
    </w:p>
    <w:p w:rsidR="00175F3A" w:rsidRPr="00175F3A" w:rsidRDefault="008A7676" w:rsidP="00175F3A">
      <w:pPr>
        <w:spacing w:line="240" w:lineRule="auto"/>
        <w:ind w:left="567" w:right="95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подпрограммы</w:t>
      </w:r>
      <w:r w:rsidR="00175F3A">
        <w:rPr>
          <w:b/>
          <w:bCs/>
          <w:sz w:val="28"/>
          <w:szCs w:val="28"/>
        </w:rPr>
        <w:t xml:space="preserve"> </w:t>
      </w:r>
      <w:r w:rsidR="00175F3A" w:rsidRPr="00175F3A">
        <w:rPr>
          <w:b/>
          <w:bCs/>
          <w:sz w:val="28"/>
          <w:szCs w:val="28"/>
        </w:rPr>
        <w:t>«</w:t>
      </w:r>
      <w:r w:rsidR="003E72BE">
        <w:rPr>
          <w:b/>
          <w:sz w:val="28"/>
        </w:rPr>
        <w:t>Энергосбережение и повышение</w:t>
      </w:r>
      <w:r w:rsidR="00175F3A" w:rsidRPr="00175F3A">
        <w:rPr>
          <w:b/>
          <w:sz w:val="28"/>
        </w:rPr>
        <w:t xml:space="preserve"> энергетической </w:t>
      </w:r>
    </w:p>
    <w:p w:rsidR="008A7676" w:rsidRDefault="00175F3A" w:rsidP="00105B99">
      <w:pPr>
        <w:spacing w:line="240" w:lineRule="auto"/>
        <w:ind w:left="567" w:right="958"/>
        <w:contextualSpacing/>
        <w:jc w:val="center"/>
        <w:rPr>
          <w:b/>
          <w:sz w:val="28"/>
          <w:szCs w:val="28"/>
        </w:rPr>
      </w:pPr>
      <w:r w:rsidRPr="00175F3A">
        <w:rPr>
          <w:b/>
          <w:sz w:val="28"/>
        </w:rPr>
        <w:t>эффективности на территории</w:t>
      </w:r>
      <w:r>
        <w:rPr>
          <w:b/>
          <w:sz w:val="28"/>
        </w:rPr>
        <w:t xml:space="preserve"> Зайцевского сельского поселения Котельничского района Кировской области» </w:t>
      </w:r>
      <w:r w:rsidR="00D7004F">
        <w:rPr>
          <w:b/>
          <w:sz w:val="28"/>
        </w:rPr>
        <w:t xml:space="preserve">муниципальной </w:t>
      </w:r>
      <w:r>
        <w:rPr>
          <w:b/>
          <w:sz w:val="28"/>
        </w:rPr>
        <w:t>программы</w:t>
      </w:r>
      <w:r>
        <w:rPr>
          <w:rFonts w:eastAsia="Lucida Sans Unicode"/>
          <w:b/>
          <w:bCs/>
          <w:sz w:val="28"/>
          <w:szCs w:val="28"/>
          <w:lang w:eastAsia="hi-IN"/>
        </w:rPr>
        <w:t xml:space="preserve"> </w:t>
      </w:r>
      <w:r w:rsidR="008A7676" w:rsidRPr="007818E4">
        <w:rPr>
          <w:b/>
          <w:sz w:val="28"/>
          <w:szCs w:val="28"/>
        </w:rPr>
        <w:t>«</w:t>
      </w:r>
      <w:r w:rsidR="008A7676">
        <w:rPr>
          <w:b/>
          <w:sz w:val="28"/>
          <w:szCs w:val="28"/>
        </w:rPr>
        <w:t>Комплексное развитие инфраструктуры и обеспечение жизнедеятельности</w:t>
      </w:r>
      <w:r w:rsidR="008A7676" w:rsidRPr="007818E4">
        <w:rPr>
          <w:b/>
          <w:sz w:val="28"/>
          <w:szCs w:val="28"/>
        </w:rPr>
        <w:t>» на 20</w:t>
      </w:r>
      <w:r w:rsidR="008A7676">
        <w:rPr>
          <w:b/>
          <w:sz w:val="28"/>
          <w:szCs w:val="28"/>
        </w:rPr>
        <w:t>20-</w:t>
      </w:r>
      <w:r w:rsidR="008A7676" w:rsidRPr="007818E4">
        <w:rPr>
          <w:b/>
          <w:sz w:val="28"/>
          <w:szCs w:val="28"/>
        </w:rPr>
        <w:t>20</w:t>
      </w:r>
      <w:r w:rsidR="008A7676">
        <w:rPr>
          <w:b/>
          <w:sz w:val="28"/>
          <w:szCs w:val="28"/>
        </w:rPr>
        <w:t>22</w:t>
      </w:r>
      <w:r w:rsidR="008A7676" w:rsidRPr="007818E4">
        <w:rPr>
          <w:b/>
          <w:sz w:val="28"/>
          <w:szCs w:val="28"/>
        </w:rPr>
        <w:t xml:space="preserve"> г.г.</w:t>
      </w:r>
    </w:p>
    <w:p w:rsidR="00A97589" w:rsidRPr="00105B99" w:rsidRDefault="00A97589" w:rsidP="00105B99">
      <w:pPr>
        <w:spacing w:line="240" w:lineRule="auto"/>
        <w:ind w:left="567" w:right="958"/>
        <w:contextualSpacing/>
        <w:jc w:val="center"/>
        <w:rPr>
          <w:rFonts w:eastAsia="Lucida Sans Unicode"/>
          <w:b/>
          <w:bCs/>
          <w:sz w:val="28"/>
          <w:szCs w:val="28"/>
          <w:lang w:eastAsia="hi-IN"/>
        </w:rPr>
      </w:pPr>
    </w:p>
    <w:p w:rsidR="00175F3A" w:rsidRDefault="00175F3A" w:rsidP="00A97589">
      <w:pPr>
        <w:spacing w:after="0" w:line="240" w:lineRule="auto"/>
        <w:jc w:val="both"/>
        <w:rPr>
          <w:sz w:val="28"/>
          <w:szCs w:val="28"/>
        </w:rPr>
      </w:pPr>
      <w:r w:rsidRPr="00AC651C">
        <w:rPr>
          <w:sz w:val="28"/>
          <w:szCs w:val="28"/>
        </w:rPr>
        <w:t xml:space="preserve">         </w:t>
      </w:r>
      <w:proofErr w:type="gramStart"/>
      <w:r w:rsidRPr="00AC651C">
        <w:rPr>
          <w:sz w:val="28"/>
          <w:szCs w:val="28"/>
        </w:rPr>
        <w:t>В рамках реализации Федерального закона № 261-ФЗ от 23.11.2009 года  «Об энергосбережении  и повышении энергетической эффективности и о внесении изменений в отдельные законодательные акты РФ», приказа  Министерства энергетики Российской Фед</w:t>
      </w:r>
      <w:r w:rsidR="00105B99">
        <w:rPr>
          <w:sz w:val="28"/>
          <w:szCs w:val="28"/>
        </w:rPr>
        <w:t>ерации от 30.06.2014 г. № 398 «</w:t>
      </w:r>
      <w:r w:rsidRPr="00AC651C">
        <w:rPr>
          <w:sz w:val="28"/>
          <w:szCs w:val="28"/>
        </w:rPr>
        <w:t>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</w:t>
      </w:r>
      <w:proofErr w:type="gramEnd"/>
      <w:r w:rsidRPr="00AC651C">
        <w:rPr>
          <w:sz w:val="28"/>
          <w:szCs w:val="28"/>
        </w:rPr>
        <w:t xml:space="preserve"> о ходе их реализации», администрация </w:t>
      </w:r>
      <w:r>
        <w:rPr>
          <w:sz w:val="28"/>
          <w:szCs w:val="28"/>
        </w:rPr>
        <w:t>Зайцевского</w:t>
      </w:r>
      <w:r w:rsidRPr="00AC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AC651C">
        <w:rPr>
          <w:sz w:val="28"/>
          <w:szCs w:val="28"/>
        </w:rPr>
        <w:t>ПОСТАНОВЛЯЕТ:</w:t>
      </w:r>
    </w:p>
    <w:p w:rsidR="001A3FA4" w:rsidRDefault="00175F3A" w:rsidP="00A97589">
      <w:pPr>
        <w:spacing w:line="240" w:lineRule="auto"/>
        <w:ind w:right="-1" w:firstLine="567"/>
        <w:contextualSpacing/>
        <w:jc w:val="both"/>
        <w:rPr>
          <w:sz w:val="28"/>
          <w:szCs w:val="28"/>
        </w:rPr>
      </w:pPr>
      <w:r w:rsidRPr="00AC651C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под</w:t>
      </w:r>
      <w:r w:rsidRPr="00AC651C">
        <w:rPr>
          <w:sz w:val="28"/>
          <w:szCs w:val="28"/>
        </w:rPr>
        <w:t xml:space="preserve">программу "Энергосбережение и повышение энергетической эффективности </w:t>
      </w:r>
      <w:r>
        <w:rPr>
          <w:rFonts w:eastAsia="Times New Roman"/>
          <w:bCs/>
          <w:sz w:val="28"/>
          <w:szCs w:val="28"/>
          <w:lang w:eastAsia="ar-SA"/>
        </w:rPr>
        <w:t>на территории Зайцевского сельского</w:t>
      </w:r>
      <w:r w:rsidRPr="00AC651C">
        <w:rPr>
          <w:rFonts w:eastAsia="Times New Roman"/>
          <w:bCs/>
          <w:sz w:val="28"/>
          <w:szCs w:val="28"/>
          <w:lang w:eastAsia="ar-SA"/>
        </w:rPr>
        <w:t xml:space="preserve"> поселени</w:t>
      </w:r>
      <w:r>
        <w:rPr>
          <w:rFonts w:eastAsia="Times New Roman"/>
          <w:bCs/>
          <w:sz w:val="28"/>
          <w:szCs w:val="28"/>
          <w:lang w:eastAsia="ar-SA"/>
        </w:rPr>
        <w:t>я</w:t>
      </w:r>
      <w:r w:rsidRPr="00AC651C">
        <w:rPr>
          <w:rFonts w:eastAsia="Times New Roman"/>
          <w:b/>
          <w:bCs/>
          <w:sz w:val="28"/>
          <w:szCs w:val="28"/>
          <w:lang w:eastAsia="ar-SA"/>
        </w:rPr>
        <w:t xml:space="preserve">  </w:t>
      </w:r>
      <w:r w:rsidRPr="00AC651C">
        <w:rPr>
          <w:sz w:val="28"/>
          <w:szCs w:val="28"/>
        </w:rPr>
        <w:t xml:space="preserve">Котельничского  района </w:t>
      </w:r>
      <w:r>
        <w:rPr>
          <w:sz w:val="28"/>
          <w:szCs w:val="28"/>
        </w:rPr>
        <w:t xml:space="preserve">Кировской области» </w:t>
      </w:r>
      <w:r w:rsidR="00D7004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1A3FA4">
        <w:rPr>
          <w:sz w:val="28"/>
          <w:szCs w:val="28"/>
        </w:rPr>
        <w:t>«Комплексное развитие инфраструктуры и обеспечение жизнедеятельности» на 2020-2022 г.г.</w:t>
      </w:r>
      <w:r w:rsidR="001A3FA4">
        <w:rPr>
          <w:rFonts w:eastAsia="Lucida Sans Unicode"/>
          <w:bCs/>
          <w:sz w:val="28"/>
          <w:szCs w:val="28"/>
          <w:lang w:eastAsia="hi-IN"/>
        </w:rPr>
        <w:t xml:space="preserve"> </w:t>
      </w:r>
      <w:r w:rsidR="001A3FA4">
        <w:rPr>
          <w:sz w:val="28"/>
          <w:szCs w:val="28"/>
        </w:rPr>
        <w:t>согласно приложению</w:t>
      </w:r>
      <w:r w:rsidRPr="00AC651C">
        <w:rPr>
          <w:sz w:val="28"/>
          <w:szCs w:val="28"/>
        </w:rPr>
        <w:t>.</w:t>
      </w:r>
    </w:p>
    <w:p w:rsidR="001A3FA4" w:rsidRPr="001A3FA4" w:rsidRDefault="00175F3A" w:rsidP="00A97589">
      <w:pPr>
        <w:spacing w:line="240" w:lineRule="auto"/>
        <w:ind w:right="-1" w:firstLine="567"/>
        <w:contextualSpacing/>
        <w:jc w:val="both"/>
        <w:rPr>
          <w:rFonts w:eastAsia="Lucida Sans Unicode"/>
          <w:bCs/>
          <w:sz w:val="28"/>
          <w:szCs w:val="28"/>
          <w:lang w:eastAsia="hi-IN"/>
        </w:rPr>
      </w:pPr>
      <w:r w:rsidRPr="001A3FA4">
        <w:rPr>
          <w:sz w:val="28"/>
          <w:szCs w:val="28"/>
        </w:rPr>
        <w:t xml:space="preserve"> 2. </w:t>
      </w:r>
      <w:r w:rsidR="001A3FA4" w:rsidRPr="001A3FA4">
        <w:rPr>
          <w:sz w:val="28"/>
          <w:szCs w:val="28"/>
        </w:rPr>
        <w:t xml:space="preserve">Опубликовать настоящее постановление </w:t>
      </w:r>
      <w:r w:rsidR="001A3FA4" w:rsidRPr="001A3FA4">
        <w:rPr>
          <w:sz w:val="28"/>
          <w:szCs w:val="28"/>
          <w:lang w:eastAsia="ru-RU"/>
        </w:rPr>
        <w:t xml:space="preserve">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="001A3FA4" w:rsidRPr="001A3FA4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1A3FA4" w:rsidRPr="001A3FA4">
        <w:rPr>
          <w:sz w:val="28"/>
          <w:szCs w:val="28"/>
          <w:lang w:eastAsia="ru-RU"/>
        </w:rPr>
        <w:t>.</w:t>
      </w:r>
    </w:p>
    <w:p w:rsidR="00105B99" w:rsidRDefault="001A3FA4" w:rsidP="00A97589">
      <w:pPr>
        <w:spacing w:line="240" w:lineRule="auto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3</w:t>
      </w:r>
      <w:r w:rsidR="008A7676">
        <w:rPr>
          <w:sz w:val="28"/>
          <w:szCs w:val="34"/>
        </w:rPr>
        <w:t xml:space="preserve">. </w:t>
      </w:r>
      <w:proofErr w:type="gramStart"/>
      <w:r w:rsidR="008A7676">
        <w:rPr>
          <w:sz w:val="28"/>
          <w:szCs w:val="34"/>
        </w:rPr>
        <w:t>Контроль за</w:t>
      </w:r>
      <w:proofErr w:type="gramEnd"/>
      <w:r w:rsidR="008A7676">
        <w:rPr>
          <w:sz w:val="28"/>
          <w:szCs w:val="34"/>
        </w:rPr>
        <w:t xml:space="preserve"> выполнением постановления оставляю за собой.</w:t>
      </w:r>
    </w:p>
    <w:p w:rsidR="00A97589" w:rsidRDefault="00A97589" w:rsidP="00A97589">
      <w:pPr>
        <w:spacing w:line="240" w:lineRule="auto"/>
        <w:ind w:firstLine="567"/>
        <w:jc w:val="both"/>
        <w:rPr>
          <w:sz w:val="28"/>
          <w:szCs w:val="34"/>
        </w:rPr>
      </w:pPr>
    </w:p>
    <w:p w:rsidR="00105B99" w:rsidRDefault="00105B99" w:rsidP="00105B99">
      <w:pPr>
        <w:spacing w:line="240" w:lineRule="auto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>Глава администрации Зайцевского</w:t>
      </w:r>
    </w:p>
    <w:p w:rsidR="001A3FA4" w:rsidRPr="001A3FA4" w:rsidRDefault="00105B99" w:rsidP="00105B99">
      <w:pPr>
        <w:spacing w:line="240" w:lineRule="auto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сельского поселения                                                                     Л.В. </w:t>
      </w:r>
      <w:proofErr w:type="spellStart"/>
      <w:r>
        <w:rPr>
          <w:sz w:val="28"/>
          <w:szCs w:val="34"/>
        </w:rPr>
        <w:t>Валова</w:t>
      </w:r>
      <w:proofErr w:type="spellEnd"/>
      <w:r>
        <w:rPr>
          <w:sz w:val="28"/>
          <w:szCs w:val="34"/>
        </w:rPr>
        <w:t xml:space="preserve">       </w:t>
      </w:r>
    </w:p>
    <w:tbl>
      <w:tblPr>
        <w:tblW w:w="6938" w:type="dxa"/>
        <w:tblInd w:w="250" w:type="dxa"/>
        <w:tblLayout w:type="fixed"/>
        <w:tblLook w:val="04A0"/>
      </w:tblPr>
      <w:tblGrid>
        <w:gridCol w:w="3839"/>
        <w:gridCol w:w="3099"/>
      </w:tblGrid>
      <w:tr w:rsidR="001A3FA4" w:rsidTr="001A3FA4">
        <w:tc>
          <w:tcPr>
            <w:tcW w:w="3839" w:type="dxa"/>
            <w:hideMark/>
          </w:tcPr>
          <w:p w:rsidR="001A3FA4" w:rsidRDefault="001A3FA4" w:rsidP="00832982">
            <w:pPr>
              <w:widowControl w:val="0"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99" w:type="dxa"/>
            <w:vAlign w:val="bottom"/>
          </w:tcPr>
          <w:p w:rsidR="001A3FA4" w:rsidRDefault="001A3FA4" w:rsidP="0083298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A3FA4" w:rsidRDefault="001A3FA4" w:rsidP="00D326C9">
      <w:pPr>
        <w:snapToGrid w:val="0"/>
        <w:jc w:val="both"/>
      </w:pPr>
    </w:p>
    <w:p w:rsidR="008A7676" w:rsidRPr="001A3FA4" w:rsidRDefault="008A7676" w:rsidP="001A3FA4">
      <w:pPr>
        <w:snapToGrid w:val="0"/>
        <w:ind w:left="5103"/>
        <w:jc w:val="both"/>
        <w:rPr>
          <w:sz w:val="28"/>
          <w:szCs w:val="28"/>
        </w:rPr>
      </w:pPr>
      <w:r w:rsidRPr="001A3FA4">
        <w:rPr>
          <w:sz w:val="28"/>
          <w:szCs w:val="28"/>
        </w:rPr>
        <w:lastRenderedPageBreak/>
        <w:t>УТВЕРЖДЕНА</w:t>
      </w:r>
    </w:p>
    <w:p w:rsidR="008A7676" w:rsidRPr="001A3FA4" w:rsidRDefault="008A7676" w:rsidP="001A3FA4">
      <w:pPr>
        <w:spacing w:line="240" w:lineRule="auto"/>
        <w:ind w:left="5103"/>
        <w:contextualSpacing/>
        <w:jc w:val="both"/>
        <w:rPr>
          <w:sz w:val="28"/>
          <w:szCs w:val="28"/>
        </w:rPr>
      </w:pPr>
      <w:r w:rsidRPr="001A3FA4">
        <w:rPr>
          <w:sz w:val="28"/>
          <w:szCs w:val="28"/>
        </w:rPr>
        <w:t xml:space="preserve">постановлением администрации </w:t>
      </w:r>
    </w:p>
    <w:p w:rsidR="008A7676" w:rsidRPr="001A3FA4" w:rsidRDefault="008A7676" w:rsidP="001A3FA4">
      <w:pPr>
        <w:spacing w:line="240" w:lineRule="auto"/>
        <w:ind w:left="5103"/>
        <w:contextualSpacing/>
        <w:jc w:val="both"/>
        <w:rPr>
          <w:sz w:val="28"/>
          <w:szCs w:val="28"/>
        </w:rPr>
      </w:pPr>
      <w:r w:rsidRPr="001A3FA4">
        <w:rPr>
          <w:sz w:val="28"/>
          <w:szCs w:val="28"/>
        </w:rPr>
        <w:t>Зайцевского сельского поселения Кот</w:t>
      </w:r>
      <w:r w:rsidR="001A3FA4">
        <w:rPr>
          <w:sz w:val="28"/>
          <w:szCs w:val="28"/>
        </w:rPr>
        <w:t>ельничского района от 11.04.2020 № 11</w:t>
      </w:r>
    </w:p>
    <w:p w:rsidR="008A7676" w:rsidRDefault="008A7676" w:rsidP="008A7676">
      <w:pPr>
        <w:ind w:left="5670"/>
        <w:jc w:val="both"/>
      </w:pPr>
    </w:p>
    <w:p w:rsidR="008A7676" w:rsidRDefault="008A7676" w:rsidP="008A7676">
      <w:pPr>
        <w:ind w:left="5670"/>
        <w:jc w:val="both"/>
      </w:pPr>
    </w:p>
    <w:p w:rsidR="008A7676" w:rsidRDefault="008A7676" w:rsidP="008A7676">
      <w:pPr>
        <w:ind w:left="5670"/>
        <w:jc w:val="both"/>
      </w:pPr>
    </w:p>
    <w:p w:rsidR="001A3FA4" w:rsidRDefault="001A3FA4" w:rsidP="001A3FA4">
      <w:pPr>
        <w:widowControl w:val="0"/>
        <w:suppressAutoHyphens/>
        <w:autoSpaceDE w:val="0"/>
        <w:spacing w:after="0" w:line="240" w:lineRule="auto"/>
        <w:jc w:val="both"/>
      </w:pPr>
    </w:p>
    <w:p w:rsidR="001A3FA4" w:rsidRDefault="001A3FA4" w:rsidP="001A3FA4">
      <w:pPr>
        <w:widowControl w:val="0"/>
        <w:suppressAutoHyphens/>
        <w:autoSpaceDE w:val="0"/>
        <w:spacing w:after="0" w:line="240" w:lineRule="auto"/>
        <w:jc w:val="both"/>
      </w:pPr>
    </w:p>
    <w:p w:rsidR="001A3FA4" w:rsidRPr="006D2307" w:rsidRDefault="001A3FA4" w:rsidP="001A3FA4">
      <w:pPr>
        <w:widowControl w:val="0"/>
        <w:suppressAutoHyphens/>
        <w:autoSpaceDE w:val="0"/>
        <w:spacing w:after="0" w:line="240" w:lineRule="auto"/>
        <w:jc w:val="both"/>
        <w:rPr>
          <w:sz w:val="32"/>
          <w:szCs w:val="32"/>
          <w:lang w:eastAsia="ar-SA"/>
        </w:rPr>
      </w:pPr>
    </w:p>
    <w:p w:rsidR="001A3FA4" w:rsidRPr="006D2307" w:rsidRDefault="001A3FA4" w:rsidP="001A3FA4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6D2307">
        <w:rPr>
          <w:b/>
          <w:bCs/>
          <w:sz w:val="32"/>
          <w:szCs w:val="32"/>
          <w:lang w:eastAsia="ar-SA"/>
        </w:rPr>
        <w:t xml:space="preserve">Муниципальная   </w:t>
      </w:r>
      <w:r>
        <w:rPr>
          <w:b/>
          <w:bCs/>
          <w:sz w:val="32"/>
          <w:szCs w:val="32"/>
          <w:lang w:eastAsia="ar-SA"/>
        </w:rPr>
        <w:t>под</w:t>
      </w:r>
      <w:r w:rsidRPr="006D2307">
        <w:rPr>
          <w:b/>
          <w:bCs/>
          <w:sz w:val="32"/>
          <w:szCs w:val="32"/>
          <w:lang w:eastAsia="ar-SA"/>
        </w:rPr>
        <w:t xml:space="preserve">программа </w:t>
      </w:r>
    </w:p>
    <w:p w:rsidR="001A3FA4" w:rsidRPr="006D2307" w:rsidRDefault="001A3FA4" w:rsidP="001A3FA4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D7004F" w:rsidRPr="00D7004F" w:rsidRDefault="00D7004F" w:rsidP="00D7004F">
      <w:pPr>
        <w:spacing w:line="240" w:lineRule="auto"/>
        <w:ind w:left="567" w:right="958"/>
        <w:contextualSpacing/>
        <w:jc w:val="center"/>
        <w:rPr>
          <w:b/>
          <w:bCs/>
          <w:sz w:val="32"/>
          <w:szCs w:val="32"/>
        </w:rPr>
      </w:pPr>
      <w:bookmarkStart w:id="0" w:name="sub_999"/>
      <w:r w:rsidRPr="00D7004F">
        <w:rPr>
          <w:b/>
          <w:bCs/>
          <w:sz w:val="32"/>
          <w:szCs w:val="32"/>
        </w:rPr>
        <w:t>«</w:t>
      </w:r>
      <w:r w:rsidR="003E72BE">
        <w:rPr>
          <w:b/>
          <w:sz w:val="32"/>
          <w:szCs w:val="32"/>
        </w:rPr>
        <w:t>Энергосбережение и повышение</w:t>
      </w:r>
      <w:r w:rsidRPr="00D7004F">
        <w:rPr>
          <w:b/>
          <w:sz w:val="32"/>
          <w:szCs w:val="32"/>
        </w:rPr>
        <w:t xml:space="preserve"> </w:t>
      </w:r>
      <w:proofErr w:type="gramStart"/>
      <w:r w:rsidRPr="00D7004F">
        <w:rPr>
          <w:b/>
          <w:sz w:val="32"/>
          <w:szCs w:val="32"/>
        </w:rPr>
        <w:t>энергетической</w:t>
      </w:r>
      <w:proofErr w:type="gramEnd"/>
    </w:p>
    <w:p w:rsidR="00D7004F" w:rsidRPr="00D7004F" w:rsidRDefault="00D7004F" w:rsidP="00D7004F">
      <w:pPr>
        <w:spacing w:line="240" w:lineRule="auto"/>
        <w:ind w:left="567" w:right="958"/>
        <w:contextualSpacing/>
        <w:jc w:val="center"/>
        <w:rPr>
          <w:rFonts w:eastAsia="Lucida Sans Unicode"/>
          <w:b/>
          <w:bCs/>
          <w:sz w:val="32"/>
          <w:szCs w:val="32"/>
          <w:lang w:eastAsia="hi-IN"/>
        </w:rPr>
      </w:pPr>
      <w:r w:rsidRPr="00D7004F">
        <w:rPr>
          <w:b/>
          <w:sz w:val="32"/>
          <w:szCs w:val="32"/>
        </w:rPr>
        <w:t>эффективности на территории Зайцевского сельского поселения Котельничского района Кировской области» муниципальной программы</w:t>
      </w:r>
      <w:r w:rsidRPr="00D7004F">
        <w:rPr>
          <w:rFonts w:eastAsia="Lucida Sans Unicode"/>
          <w:b/>
          <w:bCs/>
          <w:sz w:val="32"/>
          <w:szCs w:val="32"/>
          <w:lang w:eastAsia="hi-IN"/>
        </w:rPr>
        <w:t xml:space="preserve"> </w:t>
      </w:r>
      <w:r w:rsidRPr="00D7004F">
        <w:rPr>
          <w:b/>
          <w:sz w:val="32"/>
          <w:szCs w:val="32"/>
        </w:rPr>
        <w:t>«Комплексное развитие инфраструктуры и обеспечение жизнедеятельности» на 2020-2022 г.г.</w:t>
      </w:r>
    </w:p>
    <w:p w:rsidR="001A3FA4" w:rsidRPr="006D2307" w:rsidRDefault="001A3FA4" w:rsidP="00D7004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sz w:val="32"/>
          <w:szCs w:val="32"/>
          <w:lang w:eastAsia="ar-SA"/>
        </w:rPr>
      </w:pPr>
    </w:p>
    <w:bookmarkEnd w:id="0"/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8A7676" w:rsidRDefault="008A7676" w:rsidP="008A7676">
      <w:pPr>
        <w:rPr>
          <w:sz w:val="28"/>
          <w:szCs w:val="28"/>
        </w:rPr>
      </w:pPr>
    </w:p>
    <w:p w:rsidR="00105B99" w:rsidRDefault="00105B99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A97589" w:rsidRDefault="00A97589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3E72BE" w:rsidRDefault="003E72BE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3E72BE" w:rsidRDefault="003E72BE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3E72BE" w:rsidRDefault="003E72BE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3E72BE" w:rsidRDefault="003E72BE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sz w:val="28"/>
          <w:szCs w:val="28"/>
        </w:rPr>
      </w:pPr>
    </w:p>
    <w:p w:rsidR="00105B99" w:rsidRPr="00AC651C" w:rsidRDefault="00105B99" w:rsidP="00D7004F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outlineLvl w:val="0"/>
        <w:rPr>
          <w:b/>
          <w:bCs/>
          <w:sz w:val="28"/>
          <w:szCs w:val="28"/>
          <w:lang w:eastAsia="ar-SA"/>
        </w:rPr>
      </w:pPr>
    </w:p>
    <w:p w:rsidR="001A3FA4" w:rsidRPr="00AC651C" w:rsidRDefault="001A3FA4" w:rsidP="001A3FA4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AC651C">
        <w:rPr>
          <w:b/>
          <w:bCs/>
          <w:sz w:val="28"/>
          <w:szCs w:val="28"/>
          <w:lang w:eastAsia="ar-SA"/>
        </w:rPr>
        <w:lastRenderedPageBreak/>
        <w:t xml:space="preserve">ПАСПОРТ   </w:t>
      </w:r>
      <w:r w:rsidR="00C250C0">
        <w:rPr>
          <w:b/>
          <w:bCs/>
          <w:sz w:val="28"/>
          <w:szCs w:val="28"/>
          <w:lang w:eastAsia="ar-SA"/>
        </w:rPr>
        <w:t>ПОД</w:t>
      </w:r>
      <w:r w:rsidRPr="00AC651C">
        <w:rPr>
          <w:b/>
          <w:bCs/>
          <w:sz w:val="28"/>
          <w:szCs w:val="28"/>
          <w:lang w:eastAsia="ar-SA"/>
        </w:rPr>
        <w:t>ПРОГРАММЫ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6649"/>
      </w:tblGrid>
      <w:tr w:rsidR="001A3FA4" w:rsidRPr="00AC651C" w:rsidTr="00832982">
        <w:trPr>
          <w:trHeight w:val="135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A4" w:rsidRPr="00AC651C" w:rsidRDefault="001A3FA4" w:rsidP="00D7004F">
            <w:pPr>
              <w:widowControl w:val="0"/>
              <w:suppressAutoHyphens/>
              <w:autoSpaceDE w:val="0"/>
              <w:spacing w:after="0" w:line="240" w:lineRule="auto"/>
              <w:ind w:left="98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C651C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Наименование </w:t>
            </w:r>
            <w:r w:rsidR="00C250C0">
              <w:rPr>
                <w:b/>
                <w:bCs/>
                <w:color w:val="000000"/>
                <w:sz w:val="28"/>
                <w:szCs w:val="28"/>
                <w:lang w:eastAsia="ar-SA"/>
              </w:rPr>
              <w:t>под</w:t>
            </w:r>
            <w:r w:rsidRPr="00AC651C">
              <w:rPr>
                <w:b/>
                <w:bCs/>
                <w:color w:val="000000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A3FA4" w:rsidRPr="00AC651C" w:rsidRDefault="001A3FA4" w:rsidP="00D7004F">
            <w:pPr>
              <w:spacing w:after="0" w:line="240" w:lineRule="auto"/>
              <w:ind w:right="134" w:firstLine="610"/>
              <w:jc w:val="center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 xml:space="preserve">Муниципальная </w:t>
            </w:r>
            <w:r w:rsidR="00D7004F">
              <w:rPr>
                <w:sz w:val="28"/>
                <w:szCs w:val="28"/>
                <w:lang w:eastAsia="ru-RU"/>
              </w:rPr>
              <w:t>под</w:t>
            </w:r>
            <w:r w:rsidRPr="00AC651C">
              <w:rPr>
                <w:sz w:val="28"/>
                <w:szCs w:val="28"/>
                <w:lang w:eastAsia="ru-RU"/>
              </w:rPr>
              <w:t xml:space="preserve">программа "Энергосбережение и повышение энергетической эффективности  </w:t>
            </w:r>
            <w:r w:rsidR="00D7004F">
              <w:rPr>
                <w:sz w:val="28"/>
                <w:szCs w:val="28"/>
                <w:lang w:eastAsia="ru-RU"/>
              </w:rPr>
              <w:t xml:space="preserve">на территории Зайцевского сельского поселения </w:t>
            </w:r>
            <w:r w:rsidRPr="00AC651C">
              <w:rPr>
                <w:sz w:val="28"/>
                <w:szCs w:val="28"/>
                <w:lang w:eastAsia="ru-RU"/>
              </w:rPr>
              <w:t>Котельничского района  на 2020 – 2022 годы"</w:t>
            </w:r>
          </w:p>
        </w:tc>
      </w:tr>
      <w:tr w:rsidR="001A3FA4" w:rsidRPr="00AC651C" w:rsidTr="00832982">
        <w:trPr>
          <w:trHeight w:val="135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A4" w:rsidRPr="00AC651C" w:rsidRDefault="001A3FA4" w:rsidP="00D7004F">
            <w:pPr>
              <w:widowControl w:val="0"/>
              <w:suppressAutoHyphens/>
              <w:autoSpaceDE w:val="0"/>
              <w:spacing w:after="0" w:line="240" w:lineRule="auto"/>
              <w:ind w:left="98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C651C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Основание для разработки </w:t>
            </w:r>
            <w:r w:rsidR="00C250C0">
              <w:rPr>
                <w:b/>
                <w:bCs/>
                <w:color w:val="000000"/>
                <w:sz w:val="28"/>
                <w:szCs w:val="28"/>
                <w:lang w:eastAsia="ar-SA"/>
              </w:rPr>
              <w:t>под</w:t>
            </w:r>
            <w:r w:rsidRPr="00AC651C">
              <w:rPr>
                <w:b/>
                <w:bCs/>
                <w:color w:val="000000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Федеральный закон от 23 ноября 2009г. № 261 –ФЗ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A3FA4" w:rsidRPr="00AC651C" w:rsidRDefault="00D7004F" w:rsidP="00D7004F">
            <w:pPr>
              <w:spacing w:after="0" w:line="240" w:lineRule="auto"/>
              <w:ind w:right="134" w:firstLine="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1A3FA4" w:rsidRPr="00AC651C">
              <w:rPr>
                <w:sz w:val="28"/>
                <w:szCs w:val="28"/>
              </w:rPr>
              <w:t xml:space="preserve">  Министерства энергетики Российской Федерации от 30.06.2014 г. № 398 « 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 о ходе их реализации»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</w:rPr>
              <w:t>Ф</w:t>
            </w:r>
            <w:r w:rsidRPr="00AC651C">
              <w:rPr>
                <w:sz w:val="28"/>
                <w:szCs w:val="28"/>
                <w:lang w:eastAsia="ru-RU"/>
              </w:rPr>
              <w:t>едеральный закон от 06.10.2003 №131 –ФЗ « об общих принципах организации местного самоуправления в Российской Федерации».</w:t>
            </w:r>
          </w:p>
          <w:p w:rsidR="001A3FA4" w:rsidRPr="00AC651C" w:rsidRDefault="001A3FA4" w:rsidP="00D7004F">
            <w:pPr>
              <w:pStyle w:val="a4"/>
              <w:ind w:firstLine="610"/>
              <w:rPr>
                <w:sz w:val="28"/>
                <w:szCs w:val="28"/>
              </w:rPr>
            </w:pPr>
            <w:r w:rsidRPr="00AC651C">
              <w:rPr>
                <w:sz w:val="28"/>
                <w:szCs w:val="28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A4" w:rsidRPr="00AC651C" w:rsidRDefault="001A3FA4" w:rsidP="00D7004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>Полное наименование исполнител</w:t>
            </w:r>
            <w:r w:rsidR="00D7004F">
              <w:rPr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AC651C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D7004F">
              <w:rPr>
                <w:sz w:val="28"/>
                <w:szCs w:val="28"/>
                <w:lang w:eastAsia="ru-RU"/>
              </w:rPr>
              <w:t>Зайцевского</w:t>
            </w:r>
            <w:r w:rsidRPr="00AC651C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AC651C">
              <w:rPr>
                <w:sz w:val="28"/>
                <w:szCs w:val="28"/>
                <w:lang w:eastAsia="ru-RU"/>
              </w:rPr>
              <w:t>Котельничского  района</w:t>
            </w:r>
            <w:r w:rsidR="00D7004F">
              <w:rPr>
                <w:sz w:val="28"/>
                <w:szCs w:val="28"/>
                <w:lang w:eastAsia="ru-RU"/>
              </w:rPr>
              <w:t xml:space="preserve"> Кировской области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D7004F">
            <w:pPr>
              <w:spacing w:after="0" w:line="240" w:lineRule="auto"/>
              <w:ind w:left="9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 xml:space="preserve">Полное наименование разработчиков </w:t>
            </w:r>
            <w:r w:rsidR="00C250C0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C651C">
              <w:rPr>
                <w:sz w:val="28"/>
                <w:szCs w:val="28"/>
                <w:lang w:eastAsia="ru-RU"/>
              </w:rPr>
              <w:t xml:space="preserve">Администрация  </w:t>
            </w:r>
            <w:r w:rsidR="00D7004F">
              <w:rPr>
                <w:sz w:val="28"/>
                <w:szCs w:val="28"/>
                <w:lang w:eastAsia="ru-RU"/>
              </w:rPr>
              <w:t>Зайцевского</w:t>
            </w:r>
            <w:r w:rsidRPr="00AC651C">
              <w:rPr>
                <w:sz w:val="28"/>
                <w:szCs w:val="28"/>
                <w:lang w:eastAsia="ru-RU"/>
              </w:rPr>
              <w:t xml:space="preserve">  сельского поселения Котельничского  района</w:t>
            </w:r>
            <w:r w:rsidR="00D7004F">
              <w:rPr>
                <w:sz w:val="28"/>
                <w:szCs w:val="28"/>
                <w:lang w:eastAsia="ru-RU"/>
              </w:rPr>
              <w:t xml:space="preserve"> Кировской области</w:t>
            </w:r>
            <w:r w:rsidRPr="00AC651C">
              <w:rPr>
                <w:sz w:val="28"/>
                <w:szCs w:val="28"/>
                <w:lang w:eastAsia="ru-RU"/>
              </w:rPr>
              <w:t xml:space="preserve">  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</w:p>
          <w:p w:rsidR="001A3FA4" w:rsidRPr="00AC651C" w:rsidRDefault="001A3FA4" w:rsidP="00D7004F">
            <w:pPr>
              <w:spacing w:after="0" w:line="240" w:lineRule="auto"/>
              <w:ind w:left="120" w:right="134" w:firstLine="610"/>
              <w:rPr>
                <w:sz w:val="28"/>
                <w:szCs w:val="28"/>
                <w:lang w:eastAsia="ru-RU"/>
              </w:rPr>
            </w:pP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832982">
            <w:pPr>
              <w:spacing w:after="0" w:line="240" w:lineRule="auto"/>
              <w:ind w:left="98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3FA4" w:rsidRPr="00AC651C" w:rsidRDefault="001A3FA4" w:rsidP="00D7004F">
            <w:pPr>
              <w:spacing w:after="0" w:line="240" w:lineRule="auto"/>
              <w:ind w:left="9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 xml:space="preserve">Цели </w:t>
            </w:r>
            <w:r w:rsidR="00C250C0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C250C0">
            <w:pPr>
              <w:spacing w:after="0" w:line="240" w:lineRule="auto"/>
              <w:ind w:right="134"/>
              <w:jc w:val="center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Обеспечение рационального использования энергетических ресурсов за счет реализации мероприятий  по  энергосбережению и повышению энергетической эффективности</w:t>
            </w: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D7004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1A3FA4" w:rsidRPr="00AC651C" w:rsidRDefault="0094422A" w:rsidP="00D7004F">
            <w:pPr>
              <w:spacing w:after="0" w:line="240" w:lineRule="auto"/>
              <w:ind w:left="9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под</w:t>
            </w:r>
            <w:r w:rsidR="001A3FA4"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0F0D19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</w:t>
            </w:r>
            <w:r w:rsidR="001A3FA4" w:rsidRPr="00AC651C">
              <w:rPr>
                <w:sz w:val="28"/>
                <w:szCs w:val="28"/>
                <w:lang w:eastAsia="ru-RU"/>
              </w:rPr>
              <w:t>роведение комплекса организационно-</w:t>
            </w:r>
            <w:r w:rsidR="001A3FA4" w:rsidRPr="00AC651C">
              <w:rPr>
                <w:sz w:val="28"/>
                <w:szCs w:val="28"/>
                <w:lang w:eastAsia="ru-RU"/>
              </w:rPr>
              <w:lastRenderedPageBreak/>
              <w:t>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экономия топливно-энергетических ресурсов;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обеспечение учета всего объема потребляемых энергетических ресурсов;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организация ведения топливно-энергетических балансов;</w:t>
            </w:r>
          </w:p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снижение затрат на оплату энергетических ресурсов</w:t>
            </w:r>
            <w:r w:rsidR="000F0D1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0F0D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Целевые показатели  </w:t>
            </w:r>
            <w:r w:rsidR="000F0D19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1A3FA4" w:rsidRPr="00AC651C" w:rsidRDefault="000F0D19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1A3FA4" w:rsidRPr="00AC651C">
              <w:rPr>
                <w:sz w:val="28"/>
                <w:szCs w:val="28"/>
                <w:lang w:eastAsia="ru-RU"/>
              </w:rPr>
              <w:t>снащение приборами учета энергетических ресурсов;</w:t>
            </w:r>
          </w:p>
          <w:p w:rsidR="001A3FA4" w:rsidRPr="00AC651C" w:rsidRDefault="000F0D19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1A3FA4" w:rsidRPr="00AC651C">
              <w:rPr>
                <w:sz w:val="28"/>
                <w:szCs w:val="28"/>
                <w:lang w:eastAsia="ru-RU"/>
              </w:rPr>
              <w:t>становление  лимитов потребления электроэнергии;</w:t>
            </w:r>
          </w:p>
          <w:p w:rsidR="001A3FA4" w:rsidRPr="00AC651C" w:rsidRDefault="000F0D19" w:rsidP="00D7004F">
            <w:pPr>
              <w:spacing w:after="0" w:line="240" w:lineRule="auto"/>
              <w:ind w:right="134" w:firstLine="6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  <w:r w:rsidR="001A3FA4" w:rsidRPr="00AC651C">
              <w:rPr>
                <w:sz w:val="28"/>
                <w:szCs w:val="28"/>
                <w:lang w:eastAsia="ru-RU"/>
              </w:rPr>
              <w:t>кономия электрической энергии в администрации и в системах  уличного освещения;</w:t>
            </w:r>
          </w:p>
        </w:tc>
      </w:tr>
      <w:tr w:rsidR="001A3FA4" w:rsidRPr="00AC651C" w:rsidTr="00832982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0F0D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 xml:space="preserve">Сроки реализации </w:t>
            </w:r>
            <w:r w:rsidR="000F0D19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832982">
            <w:pPr>
              <w:spacing w:after="0" w:line="240" w:lineRule="auto"/>
              <w:ind w:right="134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2020-</w:t>
            </w:r>
            <w:r w:rsidRPr="00AC651C">
              <w:rPr>
                <w:color w:val="000000"/>
                <w:sz w:val="28"/>
                <w:szCs w:val="28"/>
                <w:lang w:eastAsia="ru-RU"/>
              </w:rPr>
              <w:t>2022 годы</w:t>
            </w:r>
          </w:p>
        </w:tc>
      </w:tr>
      <w:tr w:rsidR="001A3FA4" w:rsidRPr="00AC651C" w:rsidTr="00832982">
        <w:trPr>
          <w:trHeight w:val="2696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0F0D19">
            <w:pPr>
              <w:spacing w:after="0"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 xml:space="preserve">Источники и объемы финансового обеспечения реализации </w:t>
            </w:r>
            <w:r w:rsidR="000F0D19">
              <w:rPr>
                <w:b/>
                <w:bCs/>
                <w:sz w:val="28"/>
                <w:szCs w:val="28"/>
                <w:lang w:eastAsia="ru-RU"/>
              </w:rPr>
              <w:t>под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1A3FA4" w:rsidRPr="00AC651C" w:rsidRDefault="001A3FA4" w:rsidP="00832982">
            <w:pPr>
              <w:rPr>
                <w:sz w:val="28"/>
                <w:szCs w:val="28"/>
                <w:lang w:eastAsia="ru-RU"/>
              </w:rPr>
            </w:pPr>
          </w:p>
          <w:p w:rsidR="001A3FA4" w:rsidRPr="00AC651C" w:rsidRDefault="001A3FA4" w:rsidP="00832982">
            <w:pPr>
              <w:rPr>
                <w:sz w:val="28"/>
                <w:szCs w:val="28"/>
                <w:lang w:eastAsia="ru-RU"/>
              </w:rPr>
            </w:pPr>
          </w:p>
          <w:p w:rsidR="001A3FA4" w:rsidRPr="00AC651C" w:rsidRDefault="001A3FA4" w:rsidP="0083298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A3FA4" w:rsidRPr="00AC651C" w:rsidRDefault="001A3FA4" w:rsidP="00832982">
            <w:pPr>
              <w:spacing w:after="0" w:line="240" w:lineRule="auto"/>
              <w:ind w:right="134"/>
              <w:rPr>
                <w:sz w:val="28"/>
                <w:szCs w:val="28"/>
              </w:rPr>
            </w:pPr>
            <w:r w:rsidRPr="00AC651C">
              <w:rPr>
                <w:sz w:val="28"/>
                <w:szCs w:val="28"/>
              </w:rPr>
              <w:t>Источник финансового обеспечения реализации программы -</w:t>
            </w:r>
            <w:r>
              <w:rPr>
                <w:sz w:val="28"/>
                <w:szCs w:val="28"/>
              </w:rPr>
              <w:t xml:space="preserve"> </w:t>
            </w:r>
            <w:r w:rsidRPr="00AC651C">
              <w:rPr>
                <w:sz w:val="28"/>
                <w:szCs w:val="28"/>
              </w:rPr>
              <w:t xml:space="preserve">местный бюджет; </w:t>
            </w:r>
          </w:p>
          <w:p w:rsidR="001A3FA4" w:rsidRPr="00AC651C" w:rsidRDefault="001A3FA4" w:rsidP="00832982">
            <w:pPr>
              <w:spacing w:after="0" w:line="240" w:lineRule="auto"/>
              <w:ind w:right="134"/>
              <w:rPr>
                <w:sz w:val="28"/>
                <w:szCs w:val="28"/>
              </w:rPr>
            </w:pPr>
            <w:r w:rsidRPr="00AC651C">
              <w:rPr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 w:rsidR="00D326C9">
              <w:rPr>
                <w:sz w:val="28"/>
                <w:szCs w:val="28"/>
              </w:rPr>
              <w:t>под</w:t>
            </w:r>
            <w:r w:rsidRPr="00AC651C">
              <w:rPr>
                <w:sz w:val="28"/>
                <w:szCs w:val="28"/>
              </w:rPr>
              <w:t xml:space="preserve">программы  составляет </w:t>
            </w:r>
            <w:r w:rsidR="00D326C9">
              <w:rPr>
                <w:sz w:val="28"/>
                <w:szCs w:val="28"/>
              </w:rPr>
              <w:t>150 000</w:t>
            </w:r>
            <w:r w:rsidRPr="00AC651C">
              <w:rPr>
                <w:sz w:val="28"/>
                <w:szCs w:val="28"/>
              </w:rPr>
              <w:t xml:space="preserve">, в том числе: </w:t>
            </w:r>
          </w:p>
          <w:p w:rsidR="001A3FA4" w:rsidRPr="00AC651C" w:rsidRDefault="001A3FA4" w:rsidP="008329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2020</w:t>
            </w:r>
            <w:r w:rsidR="000F0D19">
              <w:rPr>
                <w:sz w:val="28"/>
                <w:szCs w:val="28"/>
              </w:rPr>
              <w:t xml:space="preserve"> </w:t>
            </w:r>
            <w:r w:rsidRPr="00AC651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AC6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C651C">
              <w:rPr>
                <w:sz w:val="28"/>
                <w:szCs w:val="28"/>
              </w:rPr>
              <w:t xml:space="preserve">-   </w:t>
            </w:r>
            <w:r w:rsidR="00D326C9">
              <w:rPr>
                <w:sz w:val="28"/>
                <w:szCs w:val="28"/>
              </w:rPr>
              <w:t xml:space="preserve">50 000 </w:t>
            </w:r>
            <w:r w:rsidRPr="00AC651C">
              <w:rPr>
                <w:sz w:val="28"/>
                <w:szCs w:val="28"/>
              </w:rPr>
              <w:t>рублей.</w:t>
            </w:r>
          </w:p>
          <w:p w:rsidR="001A3FA4" w:rsidRPr="00AC651C" w:rsidRDefault="001A3FA4" w:rsidP="00832982">
            <w:pPr>
              <w:spacing w:after="0" w:line="240" w:lineRule="auto"/>
              <w:ind w:right="134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 xml:space="preserve">   2021</w:t>
            </w:r>
            <w:r w:rsidR="000F0D19">
              <w:rPr>
                <w:sz w:val="28"/>
                <w:szCs w:val="28"/>
                <w:lang w:eastAsia="ru-RU"/>
              </w:rPr>
              <w:t xml:space="preserve"> </w:t>
            </w:r>
            <w:r w:rsidRPr="00AC651C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AC651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-   </w:t>
            </w:r>
            <w:r w:rsidR="00D326C9">
              <w:rPr>
                <w:sz w:val="28"/>
                <w:szCs w:val="28"/>
                <w:lang w:eastAsia="ru-RU"/>
              </w:rPr>
              <w:t>50 000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C651C">
              <w:rPr>
                <w:sz w:val="28"/>
                <w:szCs w:val="28"/>
                <w:lang w:eastAsia="ru-RU"/>
              </w:rPr>
              <w:t>рублей</w:t>
            </w:r>
          </w:p>
          <w:p w:rsidR="001A3FA4" w:rsidRPr="00AC651C" w:rsidRDefault="001A3FA4" w:rsidP="00832982">
            <w:pPr>
              <w:spacing w:after="0" w:line="240" w:lineRule="auto"/>
              <w:ind w:right="134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 xml:space="preserve">   2022 год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AC651C">
              <w:rPr>
                <w:sz w:val="28"/>
                <w:szCs w:val="28"/>
                <w:lang w:eastAsia="ru-RU"/>
              </w:rPr>
              <w:t xml:space="preserve"> -    </w:t>
            </w:r>
            <w:r w:rsidR="00D326C9">
              <w:rPr>
                <w:sz w:val="28"/>
                <w:szCs w:val="28"/>
                <w:lang w:eastAsia="ru-RU"/>
              </w:rPr>
              <w:t>50 000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C651C">
              <w:rPr>
                <w:sz w:val="28"/>
                <w:szCs w:val="28"/>
                <w:lang w:eastAsia="ru-RU"/>
              </w:rPr>
              <w:t xml:space="preserve">рублей </w:t>
            </w:r>
          </w:p>
        </w:tc>
      </w:tr>
      <w:tr w:rsidR="001A3FA4" w:rsidRPr="00AC651C" w:rsidTr="00832982">
        <w:trPr>
          <w:trHeight w:val="2917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0F0D19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C651C">
              <w:rPr>
                <w:b/>
                <w:bCs/>
                <w:sz w:val="28"/>
                <w:szCs w:val="28"/>
                <w:lang w:eastAsia="ru-RU"/>
              </w:rPr>
              <w:t>Планируемы</w:t>
            </w:r>
            <w:r w:rsidR="000F0D19">
              <w:rPr>
                <w:b/>
                <w:bCs/>
                <w:sz w:val="28"/>
                <w:szCs w:val="28"/>
                <w:lang w:eastAsia="ru-RU"/>
              </w:rPr>
              <w:t>е  результаты  реализации подп</w:t>
            </w:r>
            <w:r w:rsidRPr="00AC651C">
              <w:rPr>
                <w:b/>
                <w:bCs/>
                <w:sz w:val="28"/>
                <w:szCs w:val="28"/>
                <w:lang w:eastAsia="ru-RU"/>
              </w:rPr>
              <w:t>рограммы:</w:t>
            </w:r>
          </w:p>
          <w:p w:rsidR="001A3FA4" w:rsidRPr="00AC651C" w:rsidRDefault="001A3FA4" w:rsidP="0083298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3FA4" w:rsidRPr="00AC651C" w:rsidRDefault="001A3FA4" w:rsidP="0083298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3FA4" w:rsidRPr="00AC651C" w:rsidRDefault="001A3FA4" w:rsidP="0083298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1A3FA4" w:rsidRPr="00AC651C" w:rsidRDefault="001A3FA4" w:rsidP="0083298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1A3FA4" w:rsidRPr="00AC651C" w:rsidRDefault="001A3FA4" w:rsidP="008329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lastRenderedPageBreak/>
              <w:t>- Обеспечение бесперебойной работы;</w:t>
            </w:r>
          </w:p>
          <w:p w:rsidR="001A3FA4" w:rsidRPr="00AC651C" w:rsidRDefault="001A3FA4" w:rsidP="008329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- Устранение  причин возникновения аварийных  ситуаций;</w:t>
            </w:r>
          </w:p>
          <w:p w:rsidR="001A3FA4" w:rsidRPr="00AC651C" w:rsidRDefault="001A3FA4" w:rsidP="008329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- Повышение заинтересованности в энергосбережении;</w:t>
            </w:r>
          </w:p>
          <w:p w:rsidR="001A3FA4" w:rsidRPr="00AC651C" w:rsidRDefault="001A3FA4" w:rsidP="0083298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C651C">
              <w:rPr>
                <w:sz w:val="28"/>
                <w:szCs w:val="28"/>
                <w:lang w:eastAsia="ru-RU"/>
              </w:rPr>
              <w:t>-Снижение затрат местного бюджета на оплату коммунальных ресурсов;</w:t>
            </w:r>
          </w:p>
        </w:tc>
      </w:tr>
    </w:tbl>
    <w:p w:rsidR="001A3FA4" w:rsidRDefault="001A3FA4" w:rsidP="001A3FA4">
      <w:pPr>
        <w:pStyle w:val="a4"/>
        <w:jc w:val="both"/>
        <w:rPr>
          <w:rStyle w:val="a5"/>
          <w:sz w:val="28"/>
          <w:szCs w:val="28"/>
        </w:rPr>
      </w:pPr>
      <w:r w:rsidRPr="00AC651C">
        <w:rPr>
          <w:rStyle w:val="a5"/>
          <w:sz w:val="28"/>
          <w:szCs w:val="28"/>
        </w:rPr>
        <w:lastRenderedPageBreak/>
        <w:t xml:space="preserve">     </w:t>
      </w:r>
    </w:p>
    <w:p w:rsidR="00105B99" w:rsidRDefault="00105B99" w:rsidP="00105B99">
      <w:pPr>
        <w:spacing w:before="30" w:after="30"/>
        <w:rPr>
          <w:b/>
          <w:color w:val="000000"/>
        </w:rPr>
      </w:pPr>
    </w:p>
    <w:p w:rsidR="00105B99" w:rsidRPr="00527233" w:rsidRDefault="00105B99" w:rsidP="00105B99">
      <w:pPr>
        <w:spacing w:before="30" w:after="30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Введение</w:t>
      </w:r>
    </w:p>
    <w:p w:rsidR="00105B99" w:rsidRPr="00700AAE" w:rsidRDefault="00105B99" w:rsidP="0010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00AAE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</w:t>
      </w:r>
      <w:r w:rsidR="00DC0231">
        <w:rPr>
          <w:rFonts w:ascii="Times New Roman" w:hAnsi="Times New Roman" w:cs="Times New Roman"/>
          <w:sz w:val="28"/>
          <w:szCs w:val="28"/>
        </w:rPr>
        <w:t xml:space="preserve"> Зайцевское</w:t>
      </w:r>
      <w:r w:rsidRPr="00700AAE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05B99" w:rsidRPr="00527233" w:rsidRDefault="00105B99" w:rsidP="00105B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233">
        <w:rPr>
          <w:sz w:val="28"/>
          <w:szCs w:val="28"/>
        </w:rPr>
        <w:t xml:space="preserve"> Энергосбережение является актуальным и необходимым условием нормального функционирования администрации </w:t>
      </w:r>
      <w:r w:rsidR="00DC0231">
        <w:rPr>
          <w:sz w:val="28"/>
          <w:szCs w:val="28"/>
        </w:rPr>
        <w:t xml:space="preserve"> Зайцевского сельского поселения</w:t>
      </w:r>
      <w:r w:rsidRPr="00527233">
        <w:rPr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05B99" w:rsidRPr="00527233" w:rsidRDefault="00105B99" w:rsidP="00105B99">
      <w:pPr>
        <w:pStyle w:val="a4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</w:t>
      </w:r>
      <w:r w:rsidRPr="00527233">
        <w:rPr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05B99" w:rsidRPr="00527233" w:rsidRDefault="00105B99" w:rsidP="00DC0231">
      <w:pPr>
        <w:spacing w:before="30" w:after="30" w:line="24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105B99" w:rsidRPr="00527233" w:rsidRDefault="00105B99" w:rsidP="00DC0231">
      <w:pPr>
        <w:spacing w:before="30" w:after="30" w:line="24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Pr="00527233">
        <w:rPr>
          <w:color w:val="000000"/>
          <w:sz w:val="28"/>
          <w:szCs w:val="28"/>
        </w:rPr>
        <w:t>;</w:t>
      </w:r>
    </w:p>
    <w:p w:rsidR="00105B99" w:rsidRPr="00527233" w:rsidRDefault="00105B99" w:rsidP="00DC0231">
      <w:pPr>
        <w:spacing w:before="30" w:after="30" w:line="24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ухудшению экологической обстановки.</w:t>
      </w:r>
    </w:p>
    <w:p w:rsidR="00105B99" w:rsidRPr="00527233" w:rsidRDefault="00105B99" w:rsidP="00DC0231">
      <w:pPr>
        <w:pStyle w:val="a4"/>
        <w:ind w:firstLine="539"/>
        <w:contextualSpacing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105B99" w:rsidRPr="00527233" w:rsidRDefault="00105B99" w:rsidP="00105B99">
      <w:pPr>
        <w:pStyle w:val="consplusnormal1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 xml:space="preserve"> Цель Программы</w:t>
      </w:r>
    </w:p>
    <w:p w:rsidR="00105B99" w:rsidRDefault="00105B99" w:rsidP="00105B99">
      <w:pPr>
        <w:pStyle w:val="a4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Целью Программы является:</w:t>
      </w:r>
    </w:p>
    <w:p w:rsidR="00105B99" w:rsidRDefault="00DC0231" w:rsidP="0010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5B99">
        <w:rPr>
          <w:rFonts w:ascii="Times New Roman" w:hAnsi="Times New Roman" w:cs="Times New Roman"/>
          <w:sz w:val="28"/>
          <w:szCs w:val="28"/>
        </w:rPr>
        <w:t xml:space="preserve"> - повышение заинтересованности в энергосбережении;</w:t>
      </w:r>
    </w:p>
    <w:p w:rsidR="00105B99" w:rsidRDefault="00105B99" w:rsidP="00105B99">
      <w:pPr>
        <w:pStyle w:val="a4"/>
        <w:ind w:firstLine="540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снижение расходов бюджета </w:t>
      </w:r>
      <w:r w:rsidR="00DC0231">
        <w:rPr>
          <w:sz w:val="28"/>
          <w:szCs w:val="28"/>
        </w:rPr>
        <w:t>Зайцевского сельского поселения</w:t>
      </w:r>
      <w:r w:rsidRPr="00A668D4">
        <w:rPr>
          <w:sz w:val="28"/>
          <w:szCs w:val="28"/>
        </w:rPr>
        <w:t xml:space="preserve"> на энергоснабжение муниципальных зданий, строений и сооружений за счет </w:t>
      </w:r>
      <w:r w:rsidRPr="00A668D4">
        <w:rPr>
          <w:sz w:val="28"/>
          <w:szCs w:val="28"/>
        </w:rPr>
        <w:lastRenderedPageBreak/>
        <w:t>повышения эффективности и рационального использования всех энергетических ресурсов</w:t>
      </w:r>
      <w:r>
        <w:rPr>
          <w:sz w:val="28"/>
          <w:szCs w:val="28"/>
        </w:rPr>
        <w:t>.</w:t>
      </w:r>
    </w:p>
    <w:p w:rsidR="00105B99" w:rsidRPr="00527233" w:rsidRDefault="00105B99" w:rsidP="00105B99">
      <w:pPr>
        <w:pStyle w:val="a4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Индикаторы достижения цели:</w:t>
      </w:r>
    </w:p>
    <w:p w:rsidR="00105B99" w:rsidRPr="00527233" w:rsidRDefault="00105B99" w:rsidP="00105B99">
      <w:pPr>
        <w:pStyle w:val="a4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- снижение объема потребления энергетических ресурсов администрацией </w:t>
      </w:r>
      <w:r w:rsidR="00DC0231">
        <w:rPr>
          <w:sz w:val="28"/>
          <w:szCs w:val="28"/>
        </w:rPr>
        <w:t xml:space="preserve"> Зайцевского сельского поселения</w:t>
      </w:r>
      <w:r w:rsidRPr="00527233">
        <w:rPr>
          <w:sz w:val="28"/>
          <w:szCs w:val="28"/>
        </w:rPr>
        <w:t>, финансируемой из бюджета поселения.</w:t>
      </w:r>
    </w:p>
    <w:p w:rsidR="00105B99" w:rsidRPr="00527233" w:rsidRDefault="00105B99" w:rsidP="00105B99">
      <w:pPr>
        <w:pStyle w:val="consplusnormal1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 xml:space="preserve"> Задачи Программы</w:t>
      </w:r>
    </w:p>
    <w:p w:rsidR="00105B99" w:rsidRPr="00527233" w:rsidRDefault="00105B99" w:rsidP="00DC0231">
      <w:pPr>
        <w:pStyle w:val="a4"/>
        <w:ind w:firstLine="540"/>
        <w:contextualSpacing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Для достижения указанной цели необходимо решить следующ</w:t>
      </w:r>
      <w:r>
        <w:rPr>
          <w:sz w:val="28"/>
          <w:szCs w:val="28"/>
        </w:rPr>
        <w:t>ие</w:t>
      </w:r>
      <w:r w:rsidRPr="00527233">
        <w:rPr>
          <w:sz w:val="28"/>
          <w:szCs w:val="28"/>
        </w:rPr>
        <w:t xml:space="preserve"> за</w:t>
      </w:r>
      <w:r>
        <w:rPr>
          <w:sz w:val="28"/>
          <w:szCs w:val="28"/>
        </w:rPr>
        <w:t>дачи</w:t>
      </w:r>
      <w:r w:rsidRPr="00527233">
        <w:rPr>
          <w:sz w:val="28"/>
          <w:szCs w:val="28"/>
        </w:rPr>
        <w:t>:</w:t>
      </w:r>
    </w:p>
    <w:p w:rsidR="00105B99" w:rsidRDefault="00105B99" w:rsidP="00DC023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2F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</w:t>
      </w:r>
      <w:r w:rsidR="00DC0231">
        <w:rPr>
          <w:sz w:val="28"/>
          <w:szCs w:val="28"/>
        </w:rPr>
        <w:t xml:space="preserve"> Зайцевского сельского поселения</w:t>
      </w:r>
      <w:r>
        <w:rPr>
          <w:sz w:val="28"/>
          <w:szCs w:val="28"/>
        </w:rPr>
        <w:t xml:space="preserve"> и объектов, находящихся в муниципальной собственности</w:t>
      </w:r>
      <w:r w:rsidR="00DC0231">
        <w:rPr>
          <w:sz w:val="28"/>
          <w:szCs w:val="28"/>
        </w:rPr>
        <w:t xml:space="preserve"> Зайцевского сельского поселения</w:t>
      </w:r>
      <w:r w:rsidRPr="00192FE3">
        <w:rPr>
          <w:sz w:val="28"/>
          <w:szCs w:val="28"/>
        </w:rPr>
        <w:t>;</w:t>
      </w:r>
    </w:p>
    <w:p w:rsidR="00105B99" w:rsidRPr="00192FE3" w:rsidRDefault="00105B99" w:rsidP="00DC023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энергоресурсов;</w:t>
      </w:r>
    </w:p>
    <w:p w:rsidR="00105B99" w:rsidRPr="00A668D4" w:rsidRDefault="00105B99" w:rsidP="00DC023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>снижение удельных показателей потребления электрической</w:t>
      </w:r>
      <w:r>
        <w:rPr>
          <w:sz w:val="28"/>
          <w:szCs w:val="28"/>
        </w:rPr>
        <w:t xml:space="preserve"> энергии</w:t>
      </w:r>
      <w:r w:rsidRPr="00A668D4">
        <w:rPr>
          <w:sz w:val="28"/>
          <w:szCs w:val="28"/>
        </w:rPr>
        <w:t>;</w:t>
      </w:r>
    </w:p>
    <w:p w:rsidR="00105B99" w:rsidRPr="00FD174B" w:rsidRDefault="00105B99" w:rsidP="00DC023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D174B">
        <w:rPr>
          <w:sz w:val="28"/>
          <w:szCs w:val="28"/>
        </w:rPr>
        <w:t>- сокращение расходов на оплату энергоресурсов администрацией</w:t>
      </w:r>
      <w:r w:rsidR="00DC0231">
        <w:rPr>
          <w:sz w:val="28"/>
          <w:szCs w:val="28"/>
        </w:rPr>
        <w:t xml:space="preserve"> Зайцевского сельского поселения</w:t>
      </w:r>
      <w:r w:rsidRPr="00FD174B">
        <w:rPr>
          <w:sz w:val="28"/>
          <w:szCs w:val="28"/>
        </w:rPr>
        <w:t>;</w:t>
      </w:r>
    </w:p>
    <w:p w:rsidR="00105B99" w:rsidRPr="00527233" w:rsidRDefault="00105B99" w:rsidP="00DC023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D174B">
        <w:rPr>
          <w:sz w:val="28"/>
          <w:szCs w:val="28"/>
        </w:rPr>
        <w:t>- сокращение потерь тепловой, электрической энергии.</w:t>
      </w:r>
    </w:p>
    <w:p w:rsidR="00105B99" w:rsidRPr="00527233" w:rsidRDefault="00105B99" w:rsidP="00DC0231">
      <w:pPr>
        <w:shd w:val="clear" w:color="auto" w:fill="FFFFFF"/>
        <w:ind w:firstLine="540"/>
        <w:contextualSpacing/>
        <w:jc w:val="center"/>
        <w:rPr>
          <w:color w:val="000000"/>
          <w:sz w:val="28"/>
          <w:szCs w:val="28"/>
        </w:rPr>
      </w:pPr>
      <w:r w:rsidRPr="00527233">
        <w:rPr>
          <w:sz w:val="28"/>
          <w:szCs w:val="28"/>
        </w:rPr>
        <w:t> </w:t>
      </w:r>
      <w:r w:rsidRPr="00527233">
        <w:rPr>
          <w:b/>
          <w:color w:val="000000"/>
          <w:sz w:val="28"/>
          <w:szCs w:val="28"/>
        </w:rPr>
        <w:t>  Основные принципы Программы</w:t>
      </w:r>
    </w:p>
    <w:p w:rsidR="00105B99" w:rsidRPr="00527233" w:rsidRDefault="00105B99" w:rsidP="00DC02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 xml:space="preserve">       Программа базируется на следующих основных принципах:</w:t>
      </w:r>
    </w:p>
    <w:p w:rsidR="00105B99" w:rsidRPr="00527233" w:rsidRDefault="00105B99" w:rsidP="00DC02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регулирование, надзор и управление энергосбережением;</w:t>
      </w:r>
    </w:p>
    <w:p w:rsidR="00105B99" w:rsidRPr="00527233" w:rsidRDefault="00105B99" w:rsidP="00DC02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обязательность учета энергетических ресурсов;</w:t>
      </w:r>
    </w:p>
    <w:p w:rsidR="00105B99" w:rsidRPr="00527233" w:rsidRDefault="00105B99" w:rsidP="00DC0231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экономическая целесообразность энергосбережения.</w:t>
      </w:r>
    </w:p>
    <w:p w:rsidR="00105B99" w:rsidRPr="00527233" w:rsidRDefault="00105B99" w:rsidP="00DC0231">
      <w:pPr>
        <w:pStyle w:val="11"/>
        <w:keepNext/>
        <w:keepLines/>
        <w:shd w:val="clear" w:color="auto" w:fill="auto"/>
        <w:spacing w:line="240" w:lineRule="auto"/>
        <w:ind w:firstLine="18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527233">
        <w:rPr>
          <w:b/>
          <w:color w:val="000000"/>
          <w:sz w:val="28"/>
          <w:szCs w:val="28"/>
        </w:rPr>
        <w:t>нализ текущего состояния энергосбережения и повышения энергетической эффективности</w:t>
      </w:r>
    </w:p>
    <w:p w:rsidR="00105B99" w:rsidRDefault="00105B99" w:rsidP="00DC0231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7233">
        <w:rPr>
          <w:color w:val="000000"/>
          <w:sz w:val="28"/>
          <w:szCs w:val="28"/>
        </w:rPr>
        <w:t xml:space="preserve">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DC0231" w:rsidRDefault="00DC0231" w:rsidP="00DC0231">
      <w:pPr>
        <w:pStyle w:val="a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5B99">
        <w:rPr>
          <w:color w:val="000000"/>
          <w:sz w:val="28"/>
          <w:szCs w:val="28"/>
        </w:rPr>
        <w:t xml:space="preserve"> </w:t>
      </w:r>
      <w:r w:rsidR="00105B99" w:rsidRPr="00527233">
        <w:rPr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="00105B99" w:rsidRPr="00527233">
        <w:rPr>
          <w:sz w:val="28"/>
          <w:szCs w:val="28"/>
        </w:rPr>
        <w:t xml:space="preserve">одним из приоритетных направлений работы  администрации </w:t>
      </w:r>
      <w:r>
        <w:rPr>
          <w:sz w:val="28"/>
          <w:szCs w:val="28"/>
        </w:rPr>
        <w:t xml:space="preserve"> сельского поселения</w:t>
      </w:r>
      <w:r w:rsidR="00105B99" w:rsidRPr="00527233">
        <w:rPr>
          <w:sz w:val="28"/>
          <w:szCs w:val="28"/>
        </w:rPr>
        <w:t>.</w:t>
      </w:r>
    </w:p>
    <w:p w:rsidR="00105B99" w:rsidRPr="00DC0231" w:rsidRDefault="00DC0231" w:rsidP="00DC0231">
      <w:pPr>
        <w:pStyle w:val="a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5B99" w:rsidRPr="00527233">
        <w:rPr>
          <w:color w:val="000000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r w:rsidR="00105B99" w:rsidRPr="00527233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Зайцевского </w:t>
      </w:r>
      <w:r w:rsidR="00105B99" w:rsidRPr="00527233">
        <w:rPr>
          <w:sz w:val="28"/>
          <w:szCs w:val="28"/>
        </w:rPr>
        <w:t xml:space="preserve">сельского поселения </w:t>
      </w:r>
      <w:r w:rsidR="00105B99" w:rsidRPr="00527233">
        <w:rPr>
          <w:color w:val="000000"/>
          <w:sz w:val="28"/>
          <w:szCs w:val="28"/>
        </w:rPr>
        <w:t xml:space="preserve"> являются</w:t>
      </w:r>
      <w:proofErr w:type="gramEnd"/>
      <w:r w:rsidR="00105B99" w:rsidRPr="00527233">
        <w:rPr>
          <w:color w:val="000000"/>
          <w:sz w:val="28"/>
          <w:szCs w:val="28"/>
        </w:rPr>
        <w:t>:</w:t>
      </w:r>
    </w:p>
    <w:p w:rsidR="00105B99" w:rsidRPr="00CD4096" w:rsidRDefault="00105B99" w:rsidP="00105B99">
      <w:pPr>
        <w:pStyle w:val="11"/>
        <w:keepNext/>
        <w:keepLines/>
        <w:shd w:val="clear" w:color="auto" w:fill="auto"/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CD4096">
        <w:rPr>
          <w:color w:val="000000"/>
          <w:sz w:val="28"/>
          <w:szCs w:val="28"/>
        </w:rPr>
        <w:t>высокий износ зданий, строений, сооружений;</w:t>
      </w:r>
    </w:p>
    <w:p w:rsidR="00105B99" w:rsidRDefault="00105B99" w:rsidP="00105B9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CD4096">
        <w:rPr>
          <w:sz w:val="28"/>
          <w:szCs w:val="28"/>
        </w:rPr>
        <w:t>использование оборудования и материалов низкого класса энергетической эффективности.</w:t>
      </w:r>
      <w:r w:rsidRPr="00CD4096">
        <w:rPr>
          <w:color w:val="000000"/>
          <w:sz w:val="28"/>
          <w:szCs w:val="28"/>
        </w:rPr>
        <w:t xml:space="preserve"> </w:t>
      </w:r>
    </w:p>
    <w:p w:rsidR="00105B99" w:rsidRPr="00527233" w:rsidRDefault="00105B99" w:rsidP="00105B9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CD4096">
        <w:rPr>
          <w:color w:val="000000"/>
          <w:sz w:val="28"/>
          <w:szCs w:val="28"/>
        </w:rPr>
        <w:t>Программа энергосбережения администрации</w:t>
      </w:r>
      <w:r w:rsidR="00DC0231">
        <w:rPr>
          <w:color w:val="000000"/>
          <w:sz w:val="28"/>
          <w:szCs w:val="28"/>
        </w:rPr>
        <w:t xml:space="preserve"> Зайцевского сельского поселения </w:t>
      </w:r>
      <w:r w:rsidRPr="00527233">
        <w:rPr>
          <w:color w:val="000000"/>
          <w:sz w:val="28"/>
          <w:szCs w:val="28"/>
        </w:rPr>
        <w:t xml:space="preserve">обеспечивает перевод на минимальные затраты на </w:t>
      </w:r>
      <w:r w:rsidRPr="00527233">
        <w:rPr>
          <w:sz w:val="28"/>
          <w:szCs w:val="28"/>
        </w:rPr>
        <w:t>энергетические ресурсы</w:t>
      </w:r>
      <w:r w:rsidRPr="00527233">
        <w:rPr>
          <w:color w:val="000000"/>
          <w:sz w:val="28"/>
          <w:szCs w:val="28"/>
        </w:rPr>
        <w:t>.</w:t>
      </w:r>
    </w:p>
    <w:p w:rsidR="00105B99" w:rsidRPr="00527233" w:rsidRDefault="00105B99" w:rsidP="00105B99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 xml:space="preserve"> Программа предусматривает:</w:t>
      </w:r>
    </w:p>
    <w:p w:rsidR="00105B99" w:rsidRPr="00527233" w:rsidRDefault="00105B99" w:rsidP="00105B99">
      <w:pPr>
        <w:pStyle w:val="consplusnormal1"/>
        <w:numPr>
          <w:ilvl w:val="0"/>
          <w:numId w:val="5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систему отслеживания потребления энергоресурсов и совершенствования энергетического баланса;</w:t>
      </w:r>
    </w:p>
    <w:p w:rsidR="00105B99" w:rsidRPr="00527233" w:rsidRDefault="00105B99" w:rsidP="00105B99">
      <w:pPr>
        <w:pStyle w:val="consplusnormal1"/>
        <w:numPr>
          <w:ilvl w:val="0"/>
          <w:numId w:val="5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организацию учета и контроля по рациональному использованию энергоресурсов;</w:t>
      </w:r>
    </w:p>
    <w:p w:rsidR="00105B99" w:rsidRPr="00527233" w:rsidRDefault="00105B99" w:rsidP="00105B99">
      <w:pPr>
        <w:pStyle w:val="consplusnormal1"/>
        <w:numPr>
          <w:ilvl w:val="0"/>
          <w:numId w:val="5"/>
        </w:numPr>
        <w:ind w:left="0"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lastRenderedPageBreak/>
        <w:t>организацию энергетических обследований для выявления нерационального использования энергоресурсов;</w:t>
      </w:r>
    </w:p>
    <w:p w:rsidR="00105B99" w:rsidRPr="00CD4096" w:rsidRDefault="00105B99" w:rsidP="00105B99">
      <w:pPr>
        <w:pStyle w:val="consplusnormal1"/>
        <w:numPr>
          <w:ilvl w:val="0"/>
          <w:numId w:val="5"/>
        </w:numPr>
        <w:tabs>
          <w:tab w:val="num" w:pos="1340"/>
        </w:tabs>
        <w:ind w:left="0" w:firstLine="540"/>
        <w:jc w:val="both"/>
        <w:rPr>
          <w:color w:val="000000"/>
          <w:sz w:val="28"/>
          <w:szCs w:val="28"/>
        </w:rPr>
      </w:pPr>
      <w:r w:rsidRPr="00CD4096">
        <w:rPr>
          <w:sz w:val="28"/>
          <w:szCs w:val="28"/>
        </w:rPr>
        <w:t>разработку и реализацию энергосберегающих мероприятий.</w:t>
      </w:r>
    </w:p>
    <w:p w:rsidR="00105B99" w:rsidRPr="00527233" w:rsidRDefault="00105B99" w:rsidP="00105B99">
      <w:pPr>
        <w:pStyle w:val="a4"/>
        <w:ind w:firstLine="540"/>
        <w:jc w:val="center"/>
        <w:rPr>
          <w:b/>
          <w:sz w:val="28"/>
          <w:szCs w:val="28"/>
        </w:rPr>
      </w:pPr>
      <w:r w:rsidRPr="00527233">
        <w:rPr>
          <w:b/>
          <w:sz w:val="28"/>
          <w:szCs w:val="28"/>
        </w:rPr>
        <w:t>Механизм реализации Программы</w:t>
      </w:r>
    </w:p>
    <w:p w:rsidR="00105B99" w:rsidRPr="00527233" w:rsidRDefault="00105B99" w:rsidP="00DC0231">
      <w:pPr>
        <w:pStyle w:val="a4"/>
        <w:ind w:firstLine="539"/>
        <w:contextualSpacing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Механизм реализации Программы включает:</w:t>
      </w:r>
    </w:p>
    <w:p w:rsidR="00105B99" w:rsidRPr="00527233" w:rsidRDefault="00105B99" w:rsidP="00DC023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539"/>
        <w:contextualSpacing/>
        <w:jc w:val="both"/>
        <w:rPr>
          <w:sz w:val="28"/>
          <w:szCs w:val="28"/>
        </w:rPr>
      </w:pPr>
      <w:r w:rsidRPr="00527233">
        <w:rPr>
          <w:sz w:val="28"/>
          <w:szCs w:val="28"/>
        </w:rPr>
        <w:t>выполнение программных мероприятий</w:t>
      </w:r>
      <w:r>
        <w:rPr>
          <w:sz w:val="28"/>
          <w:szCs w:val="28"/>
        </w:rPr>
        <w:t xml:space="preserve"> (Приложение 2)</w:t>
      </w:r>
      <w:r w:rsidRPr="00527233">
        <w:rPr>
          <w:sz w:val="28"/>
          <w:szCs w:val="28"/>
        </w:rPr>
        <w:t xml:space="preserve"> за счет предусмотренных источников финансирования;</w:t>
      </w:r>
    </w:p>
    <w:p w:rsidR="00105B99" w:rsidRPr="00A924FF" w:rsidRDefault="00105B99" w:rsidP="00DC023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539"/>
        <w:contextualSpacing/>
        <w:jc w:val="both"/>
        <w:rPr>
          <w:sz w:val="28"/>
          <w:szCs w:val="28"/>
        </w:rPr>
      </w:pPr>
      <w:r w:rsidRPr="00A924FF">
        <w:rPr>
          <w:sz w:val="28"/>
          <w:szCs w:val="28"/>
        </w:rPr>
        <w:t>ежегодную подготовку отчета о реализации Программы и обсуждение достигнутых результатов;</w:t>
      </w:r>
    </w:p>
    <w:p w:rsidR="00DC0231" w:rsidRDefault="00105B99" w:rsidP="00DC023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539"/>
        <w:contextualSpacing/>
        <w:jc w:val="both"/>
        <w:rPr>
          <w:sz w:val="28"/>
          <w:szCs w:val="28"/>
        </w:rPr>
      </w:pPr>
      <w:r w:rsidRPr="00A924FF">
        <w:rPr>
          <w:sz w:val="28"/>
          <w:szCs w:val="28"/>
        </w:rPr>
        <w:t>ежегодную корректировку Программы с учетом результатов выполнения Программы за предыдущий период.</w:t>
      </w:r>
    </w:p>
    <w:p w:rsidR="00DC0231" w:rsidRDefault="00105B99" w:rsidP="00DC023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539"/>
        <w:contextualSpacing/>
        <w:jc w:val="both"/>
        <w:rPr>
          <w:sz w:val="28"/>
          <w:szCs w:val="28"/>
        </w:rPr>
      </w:pPr>
      <w:r w:rsidRPr="00DC0231">
        <w:rPr>
          <w:sz w:val="28"/>
          <w:szCs w:val="28"/>
        </w:rPr>
        <w:t>В случае необходимости перечень мероприятий Программы корректируется</w:t>
      </w:r>
      <w:r>
        <w:t xml:space="preserve">. </w:t>
      </w:r>
      <w:proofErr w:type="gramStart"/>
      <w:r w:rsidRPr="00DC0231">
        <w:rPr>
          <w:sz w:val="28"/>
          <w:szCs w:val="28"/>
        </w:rPr>
        <w:t>Контроль за</w:t>
      </w:r>
      <w:proofErr w:type="gramEnd"/>
      <w:r w:rsidRPr="00DC0231">
        <w:rPr>
          <w:sz w:val="28"/>
          <w:szCs w:val="28"/>
        </w:rPr>
        <w:t xml:space="preserve"> ходом реализации Программы осуществляет Глава администр</w:t>
      </w:r>
      <w:r w:rsidR="00DC0231">
        <w:rPr>
          <w:sz w:val="28"/>
          <w:szCs w:val="28"/>
        </w:rPr>
        <w:t>ации Зайцевского сельского поселения</w:t>
      </w:r>
      <w:r w:rsidRPr="00DC0231">
        <w:rPr>
          <w:sz w:val="28"/>
          <w:szCs w:val="28"/>
        </w:rPr>
        <w:t>.</w:t>
      </w:r>
    </w:p>
    <w:p w:rsidR="00DC0231" w:rsidRDefault="00105B99" w:rsidP="00DC023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539"/>
        <w:contextualSpacing/>
        <w:jc w:val="both"/>
        <w:rPr>
          <w:sz w:val="28"/>
          <w:szCs w:val="28"/>
        </w:rPr>
      </w:pPr>
      <w:r w:rsidRPr="00DC0231">
        <w:rPr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DC0231" w:rsidRDefault="00105B99" w:rsidP="00DC0231">
      <w:pPr>
        <w:pStyle w:val="a4"/>
        <w:spacing w:before="100" w:beforeAutospacing="1" w:after="100" w:afterAutospacing="1"/>
        <w:ind w:left="539"/>
        <w:contextualSpacing/>
        <w:jc w:val="center"/>
        <w:rPr>
          <w:b/>
          <w:sz w:val="28"/>
          <w:szCs w:val="28"/>
        </w:rPr>
      </w:pPr>
      <w:r w:rsidRPr="00DC0231">
        <w:rPr>
          <w:b/>
          <w:sz w:val="28"/>
          <w:szCs w:val="28"/>
        </w:rPr>
        <w:t>Перечень мероприятий Программы</w:t>
      </w:r>
    </w:p>
    <w:p w:rsidR="00DC0231" w:rsidRDefault="00105B99" w:rsidP="00DC0231">
      <w:pPr>
        <w:pStyle w:val="a4"/>
        <w:spacing w:before="100" w:beforeAutospacing="1" w:after="100" w:afterAutospacing="1"/>
        <w:ind w:left="539"/>
        <w:contextualSpacing/>
        <w:rPr>
          <w:sz w:val="28"/>
          <w:szCs w:val="28"/>
        </w:rPr>
      </w:pPr>
      <w:r w:rsidRPr="00CD4096">
        <w:rPr>
          <w:sz w:val="28"/>
          <w:szCs w:val="28"/>
        </w:rPr>
        <w:t>Перечень мероприятий Программы изложен в приложении № 2.</w:t>
      </w:r>
    </w:p>
    <w:p w:rsidR="00DC0231" w:rsidRDefault="00105B99" w:rsidP="00DC0231">
      <w:pPr>
        <w:pStyle w:val="a4"/>
        <w:spacing w:before="100" w:beforeAutospacing="1" w:after="100" w:afterAutospacing="1"/>
        <w:ind w:left="539"/>
        <w:contextualSpacing/>
        <w:jc w:val="center"/>
        <w:rPr>
          <w:b/>
          <w:sz w:val="28"/>
          <w:szCs w:val="28"/>
        </w:rPr>
      </w:pPr>
      <w:r w:rsidRPr="00D05543">
        <w:rPr>
          <w:b/>
          <w:sz w:val="28"/>
          <w:szCs w:val="28"/>
        </w:rPr>
        <w:t>Целевые показатели (индикаторы)</w:t>
      </w:r>
    </w:p>
    <w:p w:rsidR="00105B99" w:rsidRPr="00DC0231" w:rsidRDefault="00105B99" w:rsidP="00DC0231">
      <w:pPr>
        <w:pStyle w:val="a4"/>
        <w:spacing w:before="100" w:beforeAutospacing="1" w:after="100" w:afterAutospacing="1"/>
        <w:ind w:left="539"/>
        <w:contextualSpacing/>
        <w:jc w:val="center"/>
        <w:rPr>
          <w:sz w:val="28"/>
          <w:szCs w:val="28"/>
        </w:rPr>
      </w:pPr>
      <w:r w:rsidRPr="00D05543">
        <w:rPr>
          <w:b/>
          <w:sz w:val="28"/>
          <w:szCs w:val="28"/>
        </w:rPr>
        <w:t>достижения целей и решения задач Программы</w:t>
      </w:r>
    </w:p>
    <w:p w:rsidR="00105B99" w:rsidRPr="00CD1312" w:rsidRDefault="00105B99" w:rsidP="00DC02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105B99" w:rsidRPr="00CD1312" w:rsidRDefault="00105B99" w:rsidP="00DC02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- сокращение расходов бюджета на обеспечение энергетическими ресурсами ад</w:t>
      </w:r>
      <w:r w:rsidR="00DC0231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CD1312">
        <w:rPr>
          <w:rFonts w:ascii="Times New Roman" w:hAnsi="Times New Roman" w:cs="Times New Roman"/>
          <w:sz w:val="28"/>
          <w:szCs w:val="28"/>
        </w:rPr>
        <w:t>;</w:t>
      </w:r>
    </w:p>
    <w:p w:rsidR="00105B99" w:rsidRPr="00CD1312" w:rsidRDefault="00105B99" w:rsidP="00DC02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105B99" w:rsidRPr="00D05543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>, отражающих целевую результативность ее мероприятий.</w:t>
      </w:r>
    </w:p>
    <w:p w:rsidR="00105B99" w:rsidRPr="00DC0231" w:rsidRDefault="00105B99" w:rsidP="00DC02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05543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9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 w:rsidRPr="00D05543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D05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43">
        <w:rPr>
          <w:rFonts w:ascii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</w:t>
      </w:r>
      <w:r>
        <w:rPr>
          <w:rFonts w:ascii="Times New Roman" w:hAnsi="Times New Roman" w:cs="Times New Roman"/>
          <w:sz w:val="28"/>
          <w:szCs w:val="28"/>
        </w:rPr>
        <w:t xml:space="preserve">казом Минэнерго России от 30 июня </w:t>
      </w:r>
      <w:r w:rsidRPr="00D0554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5543">
        <w:rPr>
          <w:rFonts w:ascii="Times New Roman" w:hAnsi="Times New Roman" w:cs="Times New Roman"/>
          <w:sz w:val="28"/>
          <w:szCs w:val="28"/>
        </w:rPr>
        <w:t xml:space="preserve"> 399 «Об утверждении методики расчета значений целевых показателей в области энергосбережения и повышения энергетической эффективности, в том числ</w:t>
      </w:r>
      <w:r w:rsidR="00A64B89">
        <w:rPr>
          <w:rFonts w:ascii="Times New Roman" w:hAnsi="Times New Roman" w:cs="Times New Roman"/>
          <w:sz w:val="28"/>
          <w:szCs w:val="28"/>
        </w:rPr>
        <w:t>е в сопоставимых условиях»</w:t>
      </w:r>
      <w:r w:rsidRPr="00C36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B99" w:rsidRPr="00527233" w:rsidRDefault="00105B99" w:rsidP="00DC0231">
      <w:pPr>
        <w:ind w:firstLine="540"/>
        <w:jc w:val="center"/>
        <w:rPr>
          <w:b/>
          <w:sz w:val="28"/>
          <w:szCs w:val="28"/>
        </w:rPr>
      </w:pPr>
      <w:r w:rsidRPr="00527233">
        <w:rPr>
          <w:b/>
          <w:sz w:val="28"/>
          <w:szCs w:val="28"/>
        </w:rPr>
        <w:t>Ожидаемые результаты</w:t>
      </w:r>
    </w:p>
    <w:p w:rsidR="00105B99" w:rsidRPr="00527233" w:rsidRDefault="00105B99" w:rsidP="00105B99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105B99" w:rsidRPr="00527233" w:rsidRDefault="00105B99" w:rsidP="00105B99">
      <w:pPr>
        <w:numPr>
          <w:ilvl w:val="0"/>
          <w:numId w:val="6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105B99" w:rsidRPr="00527233" w:rsidRDefault="00105B99" w:rsidP="00105B99">
      <w:pPr>
        <w:numPr>
          <w:ilvl w:val="0"/>
          <w:numId w:val="6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оснащения приборами учета расхода энергетических ресурсов; </w:t>
      </w:r>
    </w:p>
    <w:p w:rsidR="00105B99" w:rsidRPr="00527233" w:rsidRDefault="00105B99" w:rsidP="00DC0231">
      <w:pPr>
        <w:numPr>
          <w:ilvl w:val="0"/>
          <w:numId w:val="6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снижение расходов на эн</w:t>
      </w:r>
      <w:r w:rsidR="00DC0231">
        <w:rPr>
          <w:sz w:val="28"/>
          <w:szCs w:val="28"/>
        </w:rPr>
        <w:t>ергетические ресурсы не менее 10</w:t>
      </w:r>
      <w:r w:rsidRPr="00527233">
        <w:rPr>
          <w:sz w:val="28"/>
          <w:szCs w:val="28"/>
        </w:rPr>
        <w:t xml:space="preserve"> % по отношению к 201</w:t>
      </w:r>
      <w:r w:rsidR="00DC0231">
        <w:rPr>
          <w:sz w:val="28"/>
          <w:szCs w:val="28"/>
        </w:rPr>
        <w:t>9 г.;</w:t>
      </w:r>
    </w:p>
    <w:p w:rsidR="00105B99" w:rsidRPr="00527233" w:rsidRDefault="00105B99" w:rsidP="00105B99">
      <w:pPr>
        <w:numPr>
          <w:ilvl w:val="0"/>
          <w:numId w:val="6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lastRenderedPageBreak/>
        <w:t xml:space="preserve">использование оборудования и материалов высокого класса энергетической эффективности; </w:t>
      </w:r>
    </w:p>
    <w:p w:rsidR="00105B99" w:rsidRPr="00527233" w:rsidRDefault="00105B99" w:rsidP="00105B99">
      <w:pPr>
        <w:numPr>
          <w:ilvl w:val="0"/>
          <w:numId w:val="6"/>
        </w:numPr>
        <w:tabs>
          <w:tab w:val="clear" w:pos="1827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стимулирование энергосберегающего поведения работников организации.</w:t>
      </w:r>
    </w:p>
    <w:p w:rsidR="00105B99" w:rsidRDefault="00105B99" w:rsidP="00DC0231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527233">
        <w:rPr>
          <w:sz w:val="28"/>
          <w:szCs w:val="28"/>
        </w:rPr>
        <w:t>дств дл</w:t>
      </w:r>
      <w:proofErr w:type="gramEnd"/>
      <w:r w:rsidRPr="00527233">
        <w:rPr>
          <w:sz w:val="28"/>
          <w:szCs w:val="28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105B99" w:rsidRPr="00D1053E" w:rsidRDefault="00105B99" w:rsidP="00105B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53E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b/>
          <w:sz w:val="28"/>
          <w:szCs w:val="28"/>
        </w:rPr>
        <w:t>,</w:t>
      </w:r>
    </w:p>
    <w:p w:rsidR="00105B99" w:rsidRPr="00DC0231" w:rsidRDefault="00105B99" w:rsidP="00DC02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53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1053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05B99" w:rsidRDefault="00105B99" w:rsidP="00105B99">
      <w:pPr>
        <w:pStyle w:val="ConsPlusNormal"/>
        <w:ind w:firstLine="540"/>
        <w:jc w:val="both"/>
      </w:pPr>
      <w:r w:rsidRPr="00D105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заключается в осуществлении </w:t>
      </w:r>
      <w:r w:rsidRPr="00021C4D">
        <w:rPr>
          <w:rFonts w:ascii="Times New Roman" w:hAnsi="Times New Roman" w:cs="Times New Roman"/>
          <w:sz w:val="28"/>
          <w:szCs w:val="28"/>
        </w:rPr>
        <w:t xml:space="preserve">перечня </w:t>
      </w:r>
      <w:hyperlink w:anchor="Par896" w:tooltip="Ссылка на текущий документ" w:history="1">
        <w:r w:rsidRPr="00021C4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D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D256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 2</w:t>
      </w:r>
      <w:r w:rsidRPr="00D10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3E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проводится оценка их эффективности. В случае необходимости 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корректируется</w:t>
      </w:r>
      <w:r>
        <w:t xml:space="preserve">. </w:t>
      </w:r>
    </w:p>
    <w:p w:rsidR="00105B99" w:rsidRPr="00D1053E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53E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105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</w:t>
      </w:r>
      <w:r w:rsidR="00DC0231">
        <w:rPr>
          <w:rFonts w:ascii="Times New Roman" w:hAnsi="Times New Roman"/>
          <w:sz w:val="28"/>
        </w:rPr>
        <w:t xml:space="preserve"> Зайцевского сельского поселения</w:t>
      </w:r>
      <w:r w:rsidRPr="00D1053E">
        <w:rPr>
          <w:rFonts w:ascii="Times New Roman" w:hAnsi="Times New Roman" w:cs="Times New Roman"/>
          <w:sz w:val="28"/>
          <w:szCs w:val="28"/>
        </w:rPr>
        <w:t>.</w:t>
      </w:r>
    </w:p>
    <w:p w:rsidR="00105B99" w:rsidRDefault="00105B99" w:rsidP="00DC0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текущий контроль, ежегодный контроль. По итогам ежегодного контроля осуществляется 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>.</w:t>
      </w:r>
    </w:p>
    <w:p w:rsidR="00105B99" w:rsidRPr="00DC0231" w:rsidRDefault="00105B99" w:rsidP="00DC0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Программы.</w:t>
      </w:r>
    </w:p>
    <w:p w:rsidR="00105B99" w:rsidRPr="00D1053E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105B99" w:rsidRPr="00D1053E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. На основании данного анализа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C02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53E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53E">
        <w:rPr>
          <w:rFonts w:ascii="Times New Roman" w:hAnsi="Times New Roman" w:cs="Times New Roman"/>
          <w:sz w:val="28"/>
          <w:szCs w:val="28"/>
        </w:rPr>
        <w:t>т предложения по совершенствованию мер, направленных на повышение энергетической эффективности.</w:t>
      </w:r>
    </w:p>
    <w:p w:rsidR="00105B99" w:rsidRPr="00D1053E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DC0231">
        <w:rPr>
          <w:rFonts w:ascii="Times New Roman" w:hAnsi="Times New Roman" w:cs="Times New Roman"/>
          <w:sz w:val="28"/>
          <w:szCs w:val="28"/>
        </w:rPr>
        <w:t xml:space="preserve">Зайцевского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C023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D1053E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105B99" w:rsidRPr="00D1053E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а)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53E">
        <w:rPr>
          <w:rFonts w:ascii="Times New Roman" w:hAnsi="Times New Roman" w:cs="Times New Roman"/>
          <w:sz w:val="28"/>
          <w:szCs w:val="28"/>
        </w:rPr>
        <w:t>рограмму;</w:t>
      </w:r>
    </w:p>
    <w:p w:rsidR="00105B99" w:rsidRPr="003A7C96" w:rsidRDefault="00105B99" w:rsidP="00105B99">
      <w:pPr>
        <w:pStyle w:val="ConsPlusNormal"/>
        <w:ind w:firstLine="540"/>
        <w:jc w:val="both"/>
      </w:pPr>
      <w:r w:rsidRPr="00A23C70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105B99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B99" w:rsidRPr="00D05543" w:rsidRDefault="00105B99" w:rsidP="00105B99">
      <w:pPr>
        <w:jc w:val="both"/>
        <w:rPr>
          <w:sz w:val="28"/>
          <w:szCs w:val="28"/>
        </w:rPr>
      </w:pPr>
    </w:p>
    <w:p w:rsidR="00105B99" w:rsidRPr="00527233" w:rsidRDefault="00105B99" w:rsidP="00105B99">
      <w:pPr>
        <w:pStyle w:val="consplusnormal1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 </w:t>
      </w: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DC0231" w:rsidRDefault="00DC0231" w:rsidP="00105B99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231" w:rsidRDefault="00DC0231" w:rsidP="00105B99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231" w:rsidRDefault="00DC0231" w:rsidP="00105B99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231" w:rsidRDefault="00DC0231" w:rsidP="00105B99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231" w:rsidRDefault="00382D4F" w:rsidP="00382D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5B99" w:rsidRDefault="00382D4F" w:rsidP="00382D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382D4F" w:rsidRDefault="00382D4F" w:rsidP="00382D4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Зайцевского сельского поселения от 10.04.2020 № 11</w:t>
      </w:r>
    </w:p>
    <w:p w:rsidR="00382D4F" w:rsidRDefault="00382D4F" w:rsidP="00382D4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05B99" w:rsidRDefault="00105B99" w:rsidP="00105B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5B99" w:rsidRDefault="00382D4F" w:rsidP="00105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</w:t>
      </w:r>
      <w:r w:rsidR="00105B99">
        <w:rPr>
          <w:b/>
          <w:sz w:val="28"/>
          <w:szCs w:val="28"/>
        </w:rPr>
        <w:t xml:space="preserve">униципальной </w:t>
      </w:r>
      <w:r>
        <w:rPr>
          <w:b/>
          <w:sz w:val="28"/>
          <w:szCs w:val="28"/>
        </w:rPr>
        <w:t>под</w:t>
      </w:r>
      <w:r w:rsidR="00105B99">
        <w:rPr>
          <w:b/>
          <w:sz w:val="28"/>
          <w:szCs w:val="28"/>
        </w:rPr>
        <w:t>программы «Энергосбережение и повышение энергетической эффективности администрации</w:t>
      </w:r>
      <w:r>
        <w:rPr>
          <w:b/>
          <w:sz w:val="28"/>
          <w:szCs w:val="28"/>
        </w:rPr>
        <w:t xml:space="preserve"> Зайцевского сельского поселения на 2020</w:t>
      </w:r>
      <w:r w:rsidR="00105B9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105B99">
        <w:rPr>
          <w:sz w:val="28"/>
          <w:szCs w:val="28"/>
        </w:rPr>
        <w:t xml:space="preserve"> </w:t>
      </w:r>
      <w:r w:rsidR="00105B99">
        <w:rPr>
          <w:b/>
          <w:sz w:val="28"/>
          <w:szCs w:val="28"/>
        </w:rPr>
        <w:t xml:space="preserve"> годы»</w:t>
      </w:r>
    </w:p>
    <w:p w:rsidR="00105B99" w:rsidRDefault="00105B99" w:rsidP="00105B99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3780"/>
      </w:tblGrid>
      <w:tr w:rsidR="00105B99" w:rsidTr="00507DC2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</w:t>
            </w:r>
            <w:r w:rsidR="00105B99">
              <w:rPr>
                <w:sz w:val="28"/>
                <w:szCs w:val="28"/>
              </w:rPr>
              <w:t>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99" w:rsidRPr="004A44BC" w:rsidRDefault="00105B99" w:rsidP="00507DC2">
            <w:pPr>
              <w:pStyle w:val="3"/>
              <w:jc w:val="center"/>
              <w:rPr>
                <w:bCs/>
                <w:sz w:val="28"/>
                <w:szCs w:val="28"/>
              </w:rPr>
            </w:pPr>
            <w:r w:rsidRPr="004A44BC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105B99" w:rsidTr="00507DC2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05B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</w:t>
            </w:r>
          </w:p>
          <w:p w:rsidR="00105B99" w:rsidRDefault="00105B99" w:rsidP="00507D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5B99" w:rsidTr="00507DC2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05B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50 000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Default="00105B99" w:rsidP="00507DC2">
            <w:pPr>
              <w:rPr>
                <w:bCs/>
                <w:sz w:val="28"/>
                <w:szCs w:val="28"/>
              </w:rPr>
            </w:pPr>
          </w:p>
        </w:tc>
      </w:tr>
      <w:tr w:rsidR="00105B99" w:rsidTr="00507DC2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105B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382D4F" w:rsidP="00507D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Default="00105B99" w:rsidP="00507DC2">
            <w:pPr>
              <w:rPr>
                <w:bCs/>
                <w:sz w:val="28"/>
                <w:szCs w:val="28"/>
              </w:rPr>
            </w:pPr>
          </w:p>
        </w:tc>
      </w:tr>
      <w:tr w:rsidR="00105B99" w:rsidTr="00507DC2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B93947" w:rsidRDefault="00105B99" w:rsidP="00507DC2">
            <w:pPr>
              <w:rPr>
                <w:b/>
                <w:sz w:val="28"/>
                <w:szCs w:val="28"/>
              </w:rPr>
            </w:pPr>
            <w:r w:rsidRPr="00B93947">
              <w:rPr>
                <w:b/>
                <w:sz w:val="28"/>
                <w:szCs w:val="28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B93947" w:rsidRDefault="00382D4F" w:rsidP="00507DC2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150  000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Default="00105B99" w:rsidP="00507DC2">
            <w:pPr>
              <w:rPr>
                <w:bCs/>
                <w:sz w:val="28"/>
                <w:szCs w:val="28"/>
              </w:rPr>
            </w:pPr>
          </w:p>
        </w:tc>
      </w:tr>
    </w:tbl>
    <w:p w:rsidR="00105B99" w:rsidRDefault="00105B99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D4F" w:rsidRDefault="00382D4F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D4F" w:rsidRDefault="00382D4F" w:rsidP="0010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B99" w:rsidRDefault="00105B99" w:rsidP="00105B99">
      <w:pPr>
        <w:ind w:firstLine="709"/>
        <w:jc w:val="both"/>
      </w:pPr>
      <w:r>
        <w:rPr>
          <w:sz w:val="28"/>
        </w:rPr>
        <w:t>*Объем финансирования  подлежит ежегодному уточнению.</w:t>
      </w:r>
    </w:p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/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105B99" w:rsidRPr="00500D1B" w:rsidRDefault="00105B99" w:rsidP="00105B99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  <w:sectPr w:rsidR="00105B99" w:rsidRPr="00500D1B" w:rsidSect="003E72BE">
          <w:pgSz w:w="12240" w:h="15840"/>
          <w:pgMar w:top="284" w:right="850" w:bottom="567" w:left="1701" w:header="720" w:footer="412" w:gutter="0"/>
          <w:cols w:space="720"/>
          <w:titlePg/>
        </w:sectPr>
      </w:pPr>
    </w:p>
    <w:p w:rsidR="00105B99" w:rsidRDefault="00105B99" w:rsidP="00105B99">
      <w:pPr>
        <w:tabs>
          <w:tab w:val="left" w:pos="1282"/>
        </w:tabs>
        <w:jc w:val="right"/>
      </w:pPr>
    </w:p>
    <w:p w:rsidR="00382D4F" w:rsidRDefault="00382D4F" w:rsidP="00382D4F">
      <w:pPr>
        <w:pStyle w:val="ConsPlusNormal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2D4F" w:rsidRDefault="00382D4F" w:rsidP="00382D4F">
      <w:pPr>
        <w:pStyle w:val="ConsPlusNormal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382D4F" w:rsidRDefault="00382D4F" w:rsidP="00382D4F">
      <w:pPr>
        <w:pStyle w:val="ConsPlusNormal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Зайцевского сельского поселения от 10.04.2020 № 11</w:t>
      </w:r>
    </w:p>
    <w:p w:rsidR="00382D4F" w:rsidRDefault="00382D4F" w:rsidP="00105B99">
      <w:pPr>
        <w:tabs>
          <w:tab w:val="left" w:pos="1282"/>
        </w:tabs>
        <w:jc w:val="right"/>
      </w:pPr>
    </w:p>
    <w:p w:rsidR="00382D4F" w:rsidRPr="00384E4D" w:rsidRDefault="00382D4F" w:rsidP="00105B99">
      <w:pPr>
        <w:tabs>
          <w:tab w:val="left" w:pos="1282"/>
        </w:tabs>
        <w:jc w:val="right"/>
      </w:pPr>
    </w:p>
    <w:p w:rsidR="00105B99" w:rsidRPr="0083545B" w:rsidRDefault="00105B99" w:rsidP="00105B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05B99" w:rsidRPr="0083545B" w:rsidRDefault="00382D4F" w:rsidP="0038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</w:t>
      </w:r>
      <w:r w:rsidR="00105B99" w:rsidRPr="0083545B">
        <w:rPr>
          <w:b/>
          <w:sz w:val="28"/>
          <w:szCs w:val="28"/>
        </w:rPr>
        <w:t xml:space="preserve">униципальной </w:t>
      </w:r>
      <w:r>
        <w:rPr>
          <w:b/>
          <w:sz w:val="28"/>
          <w:szCs w:val="28"/>
        </w:rPr>
        <w:t>под</w:t>
      </w:r>
      <w:r w:rsidR="00105B99" w:rsidRPr="0083545B">
        <w:rPr>
          <w:b/>
          <w:sz w:val="28"/>
          <w:szCs w:val="28"/>
        </w:rPr>
        <w:t xml:space="preserve">программы «Энергосбережение и повышение энергетической эффективности </w:t>
      </w:r>
      <w:r w:rsidR="00105B99">
        <w:rPr>
          <w:b/>
          <w:sz w:val="28"/>
          <w:szCs w:val="28"/>
        </w:rPr>
        <w:t>администрации</w:t>
      </w:r>
      <w:r w:rsidR="00105B99" w:rsidRPr="0083545B">
        <w:rPr>
          <w:b/>
          <w:sz w:val="28"/>
          <w:szCs w:val="28"/>
        </w:rPr>
        <w:t xml:space="preserve"> </w:t>
      </w:r>
      <w:r w:rsidRPr="00382D4F">
        <w:rPr>
          <w:b/>
          <w:sz w:val="28"/>
          <w:szCs w:val="28"/>
        </w:rPr>
        <w:t>Зайцевского сельского поселения на 2020-2022 годы»</w:t>
      </w: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785"/>
        <w:gridCol w:w="2410"/>
        <w:gridCol w:w="3260"/>
        <w:gridCol w:w="1701"/>
        <w:gridCol w:w="1985"/>
      </w:tblGrid>
      <w:tr w:rsidR="00105B99" w:rsidRPr="0083545B" w:rsidTr="00A64B89">
        <w:trPr>
          <w:trHeight w:val="1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4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45B">
              <w:rPr>
                <w:sz w:val="28"/>
                <w:szCs w:val="28"/>
              </w:rPr>
              <w:t>/</w:t>
            </w:r>
            <w:proofErr w:type="spellStart"/>
            <w:r w:rsidRPr="008354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Источник финансирования</w:t>
            </w:r>
          </w:p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Объёмы финансовых средств</w:t>
            </w:r>
            <w:r>
              <w:rPr>
                <w:sz w:val="28"/>
                <w:szCs w:val="28"/>
              </w:rPr>
              <w:t xml:space="preserve"> (</w:t>
            </w:r>
            <w:r w:rsidRPr="0083545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105B99" w:rsidRPr="0083545B" w:rsidTr="00A64B89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2C40B9" w:rsidRDefault="00105B99" w:rsidP="00507DC2">
            <w:pPr>
              <w:jc w:val="center"/>
              <w:rPr>
                <w:sz w:val="28"/>
                <w:szCs w:val="28"/>
              </w:rPr>
            </w:pPr>
            <w:r w:rsidRPr="002C40B9"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2C40B9" w:rsidRDefault="00105B99" w:rsidP="00507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0B9">
              <w:rPr>
                <w:sz w:val="28"/>
                <w:szCs w:val="28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382D4F">
            <w:pPr>
              <w:jc w:val="center"/>
              <w:rPr>
                <w:color w:val="FF0000"/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color w:val="FF0000"/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не требует дополнительных финансовых затрат</w:t>
            </w:r>
            <w:r w:rsidRPr="008354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05B99" w:rsidRPr="0083545B" w:rsidRDefault="00105B99" w:rsidP="00507DC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592D14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05B99" w:rsidRPr="00592D1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2C40B9" w:rsidRDefault="00105B99" w:rsidP="00507DC2">
            <w:pPr>
              <w:jc w:val="center"/>
              <w:rPr>
                <w:sz w:val="28"/>
                <w:szCs w:val="28"/>
              </w:rPr>
            </w:pPr>
            <w:r w:rsidRPr="002C40B9">
              <w:rPr>
                <w:sz w:val="28"/>
                <w:szCs w:val="28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2C40B9" w:rsidRDefault="00105B99" w:rsidP="00507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0B9">
              <w:rPr>
                <w:sz w:val="28"/>
                <w:szCs w:val="28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382D4F">
            <w:pPr>
              <w:jc w:val="center"/>
              <w:rPr>
                <w:color w:val="FF0000"/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color w:val="FF0000"/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не требует дополнительных финансовых затрат</w:t>
            </w:r>
            <w:r w:rsidRPr="008354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1A17">
              <w:rPr>
                <w:sz w:val="28"/>
                <w:szCs w:val="28"/>
              </w:rPr>
              <w:t>20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151A1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83545B" w:rsidRDefault="00105B99" w:rsidP="00507D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</w:t>
            </w:r>
            <w:r w:rsidR="00151A17">
              <w:rPr>
                <w:sz w:val="28"/>
                <w:szCs w:val="28"/>
              </w:rPr>
              <w:t>20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444FB6" w:rsidRDefault="00105B99" w:rsidP="00151A17">
            <w:pPr>
              <w:pStyle w:val="Default"/>
              <w:rPr>
                <w:sz w:val="28"/>
                <w:szCs w:val="28"/>
              </w:rPr>
            </w:pPr>
            <w:r w:rsidRPr="00444FB6">
              <w:rPr>
                <w:sz w:val="28"/>
                <w:szCs w:val="28"/>
              </w:rPr>
              <w:t>Модернизация систем освещения администрации</w:t>
            </w:r>
            <w:r w:rsidR="00151A17">
              <w:rPr>
                <w:sz w:val="28"/>
                <w:szCs w:val="28"/>
              </w:rPr>
              <w:t xml:space="preserve"> Зайцевского</w:t>
            </w:r>
            <w:r w:rsidRPr="00444FB6">
              <w:rPr>
                <w:sz w:val="28"/>
                <w:szCs w:val="28"/>
              </w:rPr>
              <w:t xml:space="preserve"> сельского поселения (использование энергосберегающих ламп)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151A1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151A17">
            <w:pPr>
              <w:jc w:val="center"/>
              <w:rPr>
                <w:sz w:val="28"/>
                <w:szCs w:val="28"/>
              </w:rPr>
            </w:pPr>
          </w:p>
          <w:p w:rsidR="00105B99" w:rsidRPr="0083545B" w:rsidRDefault="00105B99" w:rsidP="00151A1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местный бюджет</w:t>
            </w:r>
          </w:p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83545B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05B99" w:rsidRPr="0083545B" w:rsidTr="00A64B89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pStyle w:val="Default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Утепление окон, входных дверей в административных зданиях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151A1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местный бюджет</w:t>
            </w:r>
          </w:p>
          <w:p w:rsidR="00105B99" w:rsidRPr="0083545B" w:rsidRDefault="00105B99" w:rsidP="00507D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151A17">
            <w:pPr>
              <w:pStyle w:val="Default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Размещение на официальном сайте  </w:t>
            </w:r>
            <w:r w:rsidR="00151A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151A17">
              <w:rPr>
                <w:sz w:val="28"/>
                <w:szCs w:val="28"/>
              </w:rPr>
              <w:t xml:space="preserve">Зайцевского </w:t>
            </w:r>
            <w:r>
              <w:rPr>
                <w:sz w:val="28"/>
                <w:szCs w:val="28"/>
              </w:rPr>
              <w:t>с</w:t>
            </w:r>
            <w:r w:rsidRPr="0083545B">
              <w:rPr>
                <w:sz w:val="28"/>
                <w:szCs w:val="28"/>
              </w:rPr>
              <w:t xml:space="preserve">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83545B" w:rsidRDefault="00105B99" w:rsidP="00151A1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151A17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83545B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05B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pStyle w:val="Default"/>
              <w:rPr>
                <w:sz w:val="28"/>
                <w:szCs w:val="28"/>
              </w:rPr>
            </w:pPr>
            <w:r>
              <w:rPr>
                <w:rFonts w:ascii="FreeSans" w:hAnsi="FreeSans"/>
                <w:sz w:val="27"/>
                <w:szCs w:val="27"/>
              </w:rPr>
              <w:t>Провести обучение</w:t>
            </w:r>
            <w:r w:rsidRPr="00D73AEE">
              <w:rPr>
                <w:sz w:val="28"/>
                <w:szCs w:val="28"/>
              </w:rPr>
              <w:t xml:space="preserve"> </w:t>
            </w:r>
            <w:r>
              <w:rPr>
                <w:rFonts w:ascii="FreeSans" w:hAnsi="FreeSans"/>
                <w:sz w:val="27"/>
                <w:szCs w:val="27"/>
              </w:rPr>
              <w:t>ответственных лиц за энергосбережение по программе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51A17" w:rsidP="0015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51A17">
              <w:rPr>
                <w:sz w:val="28"/>
                <w:szCs w:val="28"/>
              </w:rPr>
              <w:t>-2021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51A17" w:rsidP="0015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51A17" w:rsidRPr="00D73AEE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Проведение ежегодного мониторинга фактических показателей эффективности меро</w:t>
            </w:r>
            <w:r w:rsidR="00151A17">
              <w:rPr>
                <w:sz w:val="28"/>
                <w:szCs w:val="28"/>
              </w:rPr>
              <w:t>приятий по энергосбережению 2020-2022</w:t>
            </w:r>
            <w:r w:rsidRPr="00D73AEE">
              <w:rPr>
                <w:sz w:val="28"/>
                <w:szCs w:val="28"/>
              </w:rPr>
              <w:t>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05B9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Утепление фасадов зданий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51A17" w:rsidRPr="00D73AEE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05B99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444FB6" w:rsidRDefault="00105B99" w:rsidP="00151A17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 w:rsidRPr="00444FB6">
              <w:rPr>
                <w:sz w:val="28"/>
                <w:szCs w:val="28"/>
              </w:rPr>
              <w:t xml:space="preserve">Проведение ремонтных работ отопления в объектах, находящихся в муниципальной собственности администрации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99" w:rsidRPr="00D73AEE" w:rsidRDefault="00105B99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05B99" w:rsidRPr="00D73AEE" w:rsidRDefault="00105B99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Pr="00D73AEE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05B99" w:rsidRDefault="00105B99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51A17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Pr="00444FB6" w:rsidRDefault="00151A17" w:rsidP="00151A17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лампочек в светильниках уличного освещения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17" w:rsidRPr="00D73AEE" w:rsidRDefault="00151A17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151A17">
            <w:pPr>
              <w:jc w:val="center"/>
              <w:rPr>
                <w:sz w:val="28"/>
                <w:szCs w:val="28"/>
              </w:rPr>
            </w:pPr>
          </w:p>
          <w:p w:rsidR="00151A17" w:rsidRPr="00D73AEE" w:rsidRDefault="00151A17" w:rsidP="00151A17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151A17" w:rsidRPr="00D73AEE" w:rsidRDefault="00151A17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</w:p>
          <w:p w:rsidR="00151A17" w:rsidRDefault="00151A1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01B27" w:rsidRPr="0083545B" w:rsidTr="00A64B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7" w:rsidRDefault="00001B2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7" w:rsidRDefault="00001B27" w:rsidP="00151A17">
            <w:pPr>
              <w:widowControl w:val="0"/>
              <w:autoSpaceDE w:val="0"/>
              <w:autoSpaceDN w:val="0"/>
              <w:adjustRightInd w:val="0"/>
              <w:ind w:lef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чердачного помещения здания администрации Зайцевского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7" w:rsidRPr="00D73AEE" w:rsidRDefault="00001B27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7" w:rsidRDefault="00001B27" w:rsidP="00507DC2">
            <w:pPr>
              <w:jc w:val="center"/>
              <w:rPr>
                <w:sz w:val="28"/>
                <w:szCs w:val="28"/>
              </w:rPr>
            </w:pPr>
          </w:p>
          <w:p w:rsidR="00001B27" w:rsidRPr="00D73AEE" w:rsidRDefault="00001B27" w:rsidP="00507DC2">
            <w:pPr>
              <w:jc w:val="center"/>
              <w:rPr>
                <w:sz w:val="28"/>
                <w:szCs w:val="28"/>
              </w:rPr>
            </w:pPr>
            <w:r w:rsidRPr="00D73AEE">
              <w:rPr>
                <w:sz w:val="28"/>
                <w:szCs w:val="28"/>
              </w:rPr>
              <w:t>местный бюджет</w:t>
            </w:r>
          </w:p>
          <w:p w:rsidR="00001B27" w:rsidRPr="00D73AEE" w:rsidRDefault="00001B27" w:rsidP="00507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7" w:rsidRDefault="00001B2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7" w:rsidRDefault="00001B27" w:rsidP="0050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105B99" w:rsidRDefault="00001B27" w:rsidP="00001B27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1B27" w:rsidRDefault="00001B27" w:rsidP="00001B27">
      <w:pPr>
        <w:tabs>
          <w:tab w:val="left" w:pos="1665"/>
          <w:tab w:val="right" w:pos="1513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ИТОГО: 150 000 рублей</w:t>
      </w:r>
    </w:p>
    <w:p w:rsidR="00105B99" w:rsidRDefault="00105B99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1B27" w:rsidRDefault="00001B27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001B27" w:rsidRDefault="00A64B89" w:rsidP="00A64B89">
      <w:pPr>
        <w:tabs>
          <w:tab w:val="left" w:pos="1665"/>
          <w:tab w:val="right" w:pos="15138"/>
        </w:tabs>
        <w:autoSpaceDE w:val="0"/>
        <w:autoSpaceDN w:val="0"/>
        <w:adjustRightInd w:val="0"/>
        <w:jc w:val="center"/>
        <w:outlineLvl w:val="0"/>
      </w:pPr>
      <w:r>
        <w:t>__________________________</w:t>
      </w:r>
    </w:p>
    <w:p w:rsidR="00001B27" w:rsidRDefault="00001B27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001B27" w:rsidRDefault="00001B27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001B27" w:rsidRDefault="00001B27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001B27" w:rsidRDefault="00001B27" w:rsidP="00105B99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05B99" w:rsidRPr="00AB2E24" w:rsidRDefault="00105B99" w:rsidP="00105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99" w:rsidRPr="00AC651C" w:rsidRDefault="00105B99" w:rsidP="001A3FA4">
      <w:pPr>
        <w:pStyle w:val="a4"/>
        <w:jc w:val="both"/>
        <w:rPr>
          <w:rStyle w:val="a5"/>
          <w:sz w:val="28"/>
          <w:szCs w:val="28"/>
        </w:rPr>
      </w:pPr>
    </w:p>
    <w:sectPr w:rsidR="00105B99" w:rsidRPr="00AC651C" w:rsidSect="00382D4F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FC" w:rsidRDefault="00B059FC" w:rsidP="00105B99">
      <w:pPr>
        <w:spacing w:after="0" w:line="240" w:lineRule="auto"/>
      </w:pPr>
      <w:r>
        <w:separator/>
      </w:r>
    </w:p>
  </w:endnote>
  <w:endnote w:type="continuationSeparator" w:id="0">
    <w:p w:rsidR="00B059FC" w:rsidRDefault="00B059FC" w:rsidP="0010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FC" w:rsidRDefault="00B059FC" w:rsidP="00105B99">
      <w:pPr>
        <w:spacing w:after="0" w:line="240" w:lineRule="auto"/>
      </w:pPr>
      <w:r>
        <w:separator/>
      </w:r>
    </w:p>
  </w:footnote>
  <w:footnote w:type="continuationSeparator" w:id="0">
    <w:p w:rsidR="00B059FC" w:rsidRDefault="00B059FC" w:rsidP="0010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B1A"/>
    <w:multiLevelType w:val="hybridMultilevel"/>
    <w:tmpl w:val="B456FC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34C58"/>
    <w:multiLevelType w:val="hybridMultilevel"/>
    <w:tmpl w:val="FC5CF7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F2E67B6"/>
    <w:multiLevelType w:val="hybridMultilevel"/>
    <w:tmpl w:val="1D88582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676"/>
    <w:rsid w:val="00001B27"/>
    <w:rsid w:val="000F0D19"/>
    <w:rsid w:val="00105B99"/>
    <w:rsid w:val="00151A17"/>
    <w:rsid w:val="00175F3A"/>
    <w:rsid w:val="001A3FA4"/>
    <w:rsid w:val="0024331A"/>
    <w:rsid w:val="00382D4F"/>
    <w:rsid w:val="003E72BE"/>
    <w:rsid w:val="004371CF"/>
    <w:rsid w:val="00497096"/>
    <w:rsid w:val="0051141F"/>
    <w:rsid w:val="0076039E"/>
    <w:rsid w:val="008A7676"/>
    <w:rsid w:val="0094422A"/>
    <w:rsid w:val="00A64B89"/>
    <w:rsid w:val="00A97589"/>
    <w:rsid w:val="00B059FC"/>
    <w:rsid w:val="00B16DC0"/>
    <w:rsid w:val="00C250C0"/>
    <w:rsid w:val="00D326C9"/>
    <w:rsid w:val="00D7004F"/>
    <w:rsid w:val="00DC0231"/>
    <w:rsid w:val="00E44FE0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6"/>
    <w:pPr>
      <w:spacing w:after="200"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76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A7676"/>
    <w:rPr>
      <w:color w:val="0000FF"/>
      <w:u w:val="single"/>
    </w:rPr>
  </w:style>
  <w:style w:type="paragraph" w:styleId="a4">
    <w:name w:val="Normal (Web)"/>
    <w:basedOn w:val="a"/>
    <w:unhideWhenUsed/>
    <w:rsid w:val="008A76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8A7676"/>
    <w:rPr>
      <w:b/>
      <w:bCs/>
    </w:rPr>
  </w:style>
  <w:style w:type="paragraph" w:styleId="a6">
    <w:name w:val="Body Text Indent"/>
    <w:basedOn w:val="a"/>
    <w:link w:val="a7"/>
    <w:rsid w:val="008A76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7676"/>
    <w:rPr>
      <w:rFonts w:eastAsia="Calibri" w:cs="Times New Roman"/>
      <w:sz w:val="22"/>
    </w:rPr>
  </w:style>
  <w:style w:type="paragraph" w:customStyle="1" w:styleId="1">
    <w:name w:val="Обычный1"/>
    <w:rsid w:val="008A7676"/>
    <w:pPr>
      <w:widowControl w:val="0"/>
      <w:suppressAutoHyphens/>
      <w:spacing w:line="240" w:lineRule="auto"/>
      <w:ind w:firstLine="0"/>
      <w:jc w:val="left"/>
    </w:pPr>
    <w:rPr>
      <w:rFonts w:eastAsia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75F3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1A3FA4"/>
    <w:pPr>
      <w:spacing w:after="0" w:line="360" w:lineRule="auto"/>
      <w:ind w:left="720" w:firstLine="567"/>
      <w:contextualSpacing/>
    </w:pPr>
    <w:rPr>
      <w:rFonts w:eastAsiaTheme="minorHAnsi" w:cstheme="minorBidi"/>
      <w:sz w:val="28"/>
    </w:rPr>
  </w:style>
  <w:style w:type="paragraph" w:customStyle="1" w:styleId="Default">
    <w:name w:val="Default"/>
    <w:rsid w:val="00105B9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05B99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link w:val="11"/>
    <w:locked/>
    <w:rsid w:val="00105B9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05B99"/>
    <w:pPr>
      <w:shd w:val="clear" w:color="auto" w:fill="FFFFFF"/>
      <w:spacing w:after="0" w:line="240" w:lineRule="atLeast"/>
      <w:outlineLvl w:val="0"/>
    </w:pPr>
    <w:rPr>
      <w:rFonts w:eastAsiaTheme="minorHAnsi" w:cstheme="minorBidi"/>
      <w:sz w:val="27"/>
      <w:szCs w:val="27"/>
    </w:rPr>
  </w:style>
  <w:style w:type="paragraph" w:customStyle="1" w:styleId="ConsPlusCell">
    <w:name w:val="ConsPlusCell"/>
    <w:rsid w:val="00105B9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05B9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5B99"/>
    <w:pPr>
      <w:shd w:val="clear" w:color="auto" w:fill="FFFFFF"/>
      <w:spacing w:after="0" w:line="274" w:lineRule="exact"/>
      <w:jc w:val="both"/>
    </w:pPr>
    <w:rPr>
      <w:rFonts w:eastAsiaTheme="minorHAnsi" w:cstheme="minorBidi"/>
      <w:sz w:val="23"/>
      <w:szCs w:val="23"/>
    </w:rPr>
  </w:style>
  <w:style w:type="paragraph" w:styleId="3">
    <w:name w:val="Body Text 3"/>
    <w:basedOn w:val="a"/>
    <w:link w:val="30"/>
    <w:rsid w:val="00105B9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05B99"/>
    <w:rPr>
      <w:rFonts w:eastAsia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B99"/>
    <w:rPr>
      <w:rFonts w:eastAsia="Calibri" w:cs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10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5B99"/>
    <w:rPr>
      <w:rFonts w:eastAsia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01982FEB3CEB5C2EEE4C36511365783600CD104BF0BB7C06C0102D2CD6076149DAC9B193F54FBo8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4AB3-226A-4F5E-94B8-63E9C1E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8</cp:revision>
  <cp:lastPrinted>2020-04-16T10:42:00Z</cp:lastPrinted>
  <dcterms:created xsi:type="dcterms:W3CDTF">2020-04-14T09:30:00Z</dcterms:created>
  <dcterms:modified xsi:type="dcterms:W3CDTF">2020-04-16T10:48:00Z</dcterms:modified>
</cp:coreProperties>
</file>